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КОНТРОЛЬНО-СЧЕТНАЯ ПАЛАТА </w:t>
      </w:r>
    </w:p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A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экспертизе проекта решения Думы </w:t>
      </w:r>
      <w:r w:rsid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об оплате труда 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Мамско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городского поселения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53AFE"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134" w:rsidRDefault="00770134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по результатам экспертизы проекта решения Думы Мамск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об оплате труда муниципальных служащих Мамского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Положение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9C0F8D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 следующее.</w:t>
      </w:r>
    </w:p>
    <w:p w:rsid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Положение устанавливает правовые основы организации оплаты труда муниципальных служащих </w:t>
      </w:r>
      <w:r w:rsidR="00A15364">
        <w:rPr>
          <w:rFonts w:ascii="Times New Roman" w:eastAsia="MS Mincho" w:hAnsi="Times New Roman" w:cs="Times New Roman"/>
          <w:sz w:val="28"/>
          <w:szCs w:val="28"/>
          <w:lang w:eastAsia="ru-RU"/>
        </w:rPr>
        <w:t>Мам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ского </w:t>
      </w:r>
      <w:r w:rsidR="00A15364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 поселения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размер и условия, а также порядок оплаты труда, формирования расходов на оплату труда муниципальных служащих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887096" w:rsidRP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Правительства Иркутской области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от 27 ноября 2014 г. N 599-ПП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7F59">
        <w:rPr>
          <w:rFonts w:ascii="Times New Roman" w:eastAsia="MS Mincho" w:hAnsi="Times New Roman" w:cs="Times New Roman"/>
          <w:sz w:val="28"/>
          <w:szCs w:val="28"/>
          <w:lang w:eastAsia="ru-RU"/>
        </w:rPr>
        <w:t>(в редакции от 19.06.2019г.)</w:t>
      </w:r>
      <w:r w:rsidR="004638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установлено:</w:t>
      </w:r>
    </w:p>
    <w:p w:rsidR="00887096" w:rsidRPr="00887096" w:rsidRDefault="00A447FA" w:rsidP="0088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096"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 муниципальных служащих органа местного самоуправления муниципального образования Иркутской области определяется из расчета 74,5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</w:t>
      </w:r>
      <w:r w:rsidR="00887096"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гражданской службы Иркутской области в соответствии с </w:t>
      </w:r>
      <w:hyperlink r:id="rId8" w:history="1">
        <w:r w:rsidR="00887096" w:rsidRPr="008870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87096"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</w:p>
    <w:p w:rsidR="00C063FB" w:rsidRDefault="00A447FA" w:rsidP="00BE7F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б/н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 проект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D" w:rsidRP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E5FC9" w:rsidRP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D" w:rsidRP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подготовлен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по финансовой и налоговой политике администрации Луцкой О.В.</w:t>
      </w:r>
      <w:r w:rsid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FC9" w:rsidRDefault="007E5FC9" w:rsidP="007E5FC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ояснительн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записк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проекту решения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представлена.</w:t>
      </w:r>
      <w:r w:rsidR="002D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D16" w:rsidRPr="004638CE" w:rsidRDefault="00B00D16" w:rsidP="00B00D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Губернатора ИО от 25.10.2019года №255-уг «О размерах должностных окладов и ежемесячного денежного поощрения гражданских служащих» установлены размеры должностных окладов и ежемесячного денежного поощрения гражданских служащих в связи с чем признано утратившим силу постановление Губернатора ИО от 16.11.2007г. №536-п «Размеры должностных окладов и ежемесячного денежного поощрения гражданских служащих» с изменениями за период 2007-2019г.</w:t>
      </w:r>
    </w:p>
    <w:p w:rsidR="0072347D" w:rsidRDefault="000317BF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Вносимые в Положение изменения обусловлены </w:t>
      </w:r>
      <w:r w:rsidR="00B06B8E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должностных окладов государственных гражданских служащих согласно Указа Губернатора ИО от 25.10.2019года №255-уг «О размерах должностных окладов и ежемесячного денежного поощрения гражданских служащих»</w:t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183B06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</w:t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183B06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</w:t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законом ИО «О Реестре должностей муниципальной службы в ИО и </w:t>
      </w:r>
      <w:r w:rsidR="0075684B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соотношении </w:t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государственной гражданской службы ИО» от 15.10.2007г. №89-оз </w:t>
      </w:r>
      <w:r w:rsidR="00183B06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муниципальных служащих</w:t>
      </w: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</w:t>
      </w:r>
    </w:p>
    <w:p w:rsidR="0028734E" w:rsidRPr="004638CE" w:rsidRDefault="0028734E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B8E" w:rsidRDefault="00B00D16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вышеизложенным </w:t>
      </w:r>
      <w:r w:rsid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предлагает: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жение 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муниципальных служащих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Мамского 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(прилагается) </w:t>
      </w:r>
      <w:r w:rsidRP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редакции.</w:t>
      </w:r>
    </w:p>
    <w:p w:rsidR="00135EE4" w:rsidRDefault="00BE7F59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13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 Решение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от 2</w:t>
      </w:r>
      <w:r w:rsidR="0013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12.2009</w:t>
      </w:r>
      <w:r w:rsidR="0013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13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об оплате труда му</w:t>
      </w:r>
      <w:r w:rsidR="00A2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 служащих Мамско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городского поселения» (с 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от 11.02.2010 №110, от 18.11.2010 №137, от 14.02.2012 №14, от 28.07.2012 №21, от 24.01.2013 №39, от 21.03.2013 №44).</w:t>
      </w:r>
      <w:r w:rsidR="00A2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06B8E" w:rsidRPr="00EA53E5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1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183B06"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286B" w:rsidRDefault="000317BF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представленного проекта решения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поселения установлено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51719" w:rsidRPr="00E51719" w:rsidRDefault="00E51719" w:rsidP="00E51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4638CE"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п.9 Постановления Правительства Иркутской области от 27 </w:t>
      </w:r>
    </w:p>
    <w:p w:rsidR="005D21ED" w:rsidRDefault="004638CE" w:rsidP="00E51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2014 г.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образований Иркутской области" (в редакции от 19.06.2019г.)</w:t>
      </w:r>
      <w:r w:rsidR="00E51719"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51719"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 формирования расходов на оплату труда муниципальных служащих местной администрации муниципального образования Иркутской области определяется из расчета 74,5 должностного оклада муниципальных служащих в соответствии с замещаемыми ими должностями муниципальной службы</w:t>
      </w:r>
      <w:r w:rsid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719" w:rsidRP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год.</w:t>
      </w:r>
      <w:r w:rsid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38CE" w:rsidRDefault="005D21ED" w:rsidP="00E51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фонд оплаты труда формируется в целом по администрации без дифференциации по группам должностей.</w:t>
      </w:r>
    </w:p>
    <w:p w:rsidR="005D21ED" w:rsidRDefault="005D21ED" w:rsidP="00E51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172" w:rsidRDefault="004C7172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5F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C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вышеуказанного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C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предусмотрен размер ежемесячной надбавки за особые условия муниципальной службы дифференцированно по группам должностей:</w:t>
      </w:r>
    </w:p>
    <w:p w:rsidR="004C7172" w:rsidRDefault="004C7172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 старшей группе должностей-10,8 должностных окладов;</w:t>
      </w:r>
    </w:p>
    <w:p w:rsidR="004C7172" w:rsidRDefault="004C7172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 младшей группе должностей-7,2 должностных</w:t>
      </w:r>
      <w:r w:rsidRPr="004C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окладов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5E5F" w:rsidRDefault="005F5E5F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5E5F" w:rsidRPr="0028734E" w:rsidRDefault="0028734E" w:rsidP="002873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5F5E5F"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Постановления 599-ПП предусмотрен</w:t>
      </w:r>
      <w:r w:rsid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F5E5F"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28F" w:rsidRP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некорректное </w:t>
      </w:r>
      <w:r w:rsidR="00AA6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дифференцированное </w:t>
      </w:r>
      <w:r w:rsidR="0002628F" w:rsidRP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размера ежемесячного денежного поощрения</w:t>
      </w:r>
      <w:r w:rsid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группам должностей</w:t>
      </w:r>
      <w:r w:rsid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5E5F" w:rsidRPr="005F5E5F" w:rsidRDefault="005F5E5F" w:rsidP="005F5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 старшей группе должностей-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36,2</w:t>
      </w:r>
      <w:r w:rsidRPr="005F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окладов;</w:t>
      </w:r>
    </w:p>
    <w:p w:rsidR="004C7172" w:rsidRDefault="005F5E5F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 младшей группе должностей-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39,8</w:t>
      </w:r>
      <w:r w:rsidRPr="005F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окладов.</w:t>
      </w:r>
    </w:p>
    <w:p w:rsidR="004C7172" w:rsidRDefault="004C7172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172" w:rsidRDefault="004C7172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Размеры окладов, предусмотренных проектом представлены в таблице1:</w:t>
      </w:r>
      <w:r w:rsidRPr="00A7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7172" w:rsidRPr="007460B9" w:rsidRDefault="004C7172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6653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(рублей)</w:t>
      </w:r>
    </w:p>
    <w:tbl>
      <w:tblPr>
        <w:tblpPr w:leftFromText="180" w:rightFromText="180" w:vertAnchor="text" w:horzAnchor="margin" w:tblpXSpec="center" w:tblpY="48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1"/>
        <w:gridCol w:w="3669"/>
      </w:tblGrid>
      <w:tr w:rsidR="00B01DC0" w:rsidRPr="007460B9" w:rsidTr="00B01DC0">
        <w:trPr>
          <w:cantSplit/>
          <w:trHeight w:val="600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должности      </w:t>
            </w:r>
            <w:r w:rsidRPr="007460B9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службы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D0B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должностной оклад </w:t>
            </w:r>
          </w:p>
          <w:p w:rsidR="00B01DC0" w:rsidRPr="00665371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(проект)</w:t>
            </w:r>
          </w:p>
        </w:tc>
      </w:tr>
      <w:tr w:rsidR="00B01DC0" w:rsidRPr="007460B9" w:rsidTr="00B01DC0">
        <w:trPr>
          <w:cantSplit/>
          <w:trHeight w:val="240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Старшие должности 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DC0" w:rsidRPr="007460B9" w:rsidTr="00B01DC0">
        <w:trPr>
          <w:cantSplit/>
          <w:trHeight w:val="1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                             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</w:tr>
      <w:tr w:rsidR="00B01DC0" w:rsidRPr="007460B9" w:rsidTr="00B01DC0">
        <w:trPr>
          <w:cantSplit/>
          <w:trHeight w:val="240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Младшие должности 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DC0" w:rsidRPr="007460B9" w:rsidTr="00B01DC0">
        <w:trPr>
          <w:cantSplit/>
          <w:trHeight w:val="320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               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4622</w:t>
            </w:r>
          </w:p>
        </w:tc>
      </w:tr>
      <w:tr w:rsidR="00B01DC0" w:rsidRPr="007460B9" w:rsidTr="00B01DC0">
        <w:trPr>
          <w:cantSplit/>
          <w:trHeight w:val="240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Pr="007460B9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0B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                            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0" w:rsidRDefault="00B01DC0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4046</w:t>
            </w:r>
          </w:p>
        </w:tc>
      </w:tr>
    </w:tbl>
    <w:p w:rsidR="004C7172" w:rsidRDefault="004C7172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84B" w:rsidRDefault="0075684B" w:rsidP="004C7172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Предлагаемые администрацией должностные оклады установлены в</w:t>
      </w:r>
    </w:p>
    <w:p w:rsidR="00AA63E2" w:rsidRDefault="0075684B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законом ИО «О Реестре должностей муниципальной службы в ИО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соотношении </w:t>
      </w:r>
      <w:r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государственной гражданской службы ИО» от 15.10.2007г. №89-оз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этом должностн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оклад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ниже 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оклад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Иркутской области, замещающего соответствующую должность государственной гражданской службы Иркутской области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347D" w:rsidRDefault="00AA63E2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муниципального </w:t>
      </w:r>
      <w:r w:rsidR="00E6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</w:t>
      </w:r>
      <w:r w:rsid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в данной части соответствует </w:t>
      </w:r>
      <w:r w:rsidR="00E6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областного закона.</w:t>
      </w:r>
    </w:p>
    <w:p w:rsidR="00AA63E2" w:rsidRDefault="00AA63E2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3E2" w:rsidRDefault="00E6123C" w:rsidP="00AA6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8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П.19</w:t>
      </w:r>
      <w:r w:rsidR="005D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предусмотрено следующее</w:t>
      </w:r>
      <w:r w:rsidR="005D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е</w:t>
      </w:r>
      <w:r w:rsidR="00AA63E2" w:rsidRP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D290F" w:rsidRDefault="005D290F" w:rsidP="00AA6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-по старшей группе-90% должностного оклада;</w:t>
      </w:r>
    </w:p>
    <w:p w:rsidR="00AA63E2" w:rsidRDefault="005D290F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 младшей группе-60% должностного оклада.</w:t>
      </w:r>
    </w:p>
    <w:p w:rsidR="00AA6720" w:rsidRDefault="005D290F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6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п.20 Положения установлено, что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азмер указанной надбавки не может превышать максимальное значение</w:t>
      </w:r>
      <w:r w:rsidR="00AA6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соответствующей группе должностей муниципальной службы в соответствии с пунктом 19 настоящего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26A01" w:rsidRDefault="00AA6720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Таким образом содержание п. 20 противоречит содержанию п.19 Положения, т.к.</w:t>
      </w:r>
      <w:r w:rsidR="00126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27567" w:rsidRPr="0022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редставленным проектом не определены минимальные</w:t>
      </w:r>
      <w:r w:rsidR="00227567" w:rsidRPr="00227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7567" w:rsidRPr="0022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ежемесячной надбавки за особые условия муниципальной службы по группам должностей.</w:t>
      </w:r>
      <w:r w:rsidR="0022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26A01" w:rsidRDefault="00126A01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34E" w:rsidRDefault="0028734E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пункта 40.1 проекта дублирует содержание п.40.</w:t>
      </w:r>
    </w:p>
    <w:p w:rsidR="00222C78" w:rsidRPr="00222C78" w:rsidRDefault="00126A01" w:rsidP="002275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2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CFA" w:rsidRDefault="008E5CFA" w:rsidP="009B5B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вышеизложенного КСП Мамско-Чуйского района рекомендует:</w:t>
      </w:r>
    </w:p>
    <w:p w:rsidR="00435367" w:rsidRDefault="00435367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8F3" w:rsidRDefault="00435367" w:rsidP="004353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35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</w:t>
      </w:r>
      <w:r w:rsidRPr="00435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ежемесячной надбавки за особые условия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по администрации поселения в пределах норматива формирования расходов на оплату труда муниципальных служащих согласно Постановления Правительства </w:t>
      </w:r>
      <w:r w:rsidRPr="00435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599-ПП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35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68F3" w:rsidRDefault="00435367" w:rsidP="008868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F3"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размер </w:t>
      </w:r>
      <w:r w:rsidR="008868F3" w:rsidRPr="0002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поощрения</w:t>
      </w:r>
      <w:r w:rsid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F3"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 в целом по администрации поселения в пределах норматива формирования расходов на оплату труда муниципальных служащих согласно Постановления Правительства N 599-ПП. </w:t>
      </w:r>
    </w:p>
    <w:p w:rsidR="008868F3" w:rsidRDefault="008868F3" w:rsidP="008868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Предусмотреть минимальный </w:t>
      </w:r>
      <w:r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ежемесячной надбавки за особые условия муниципальной службы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</w:t>
      </w:r>
      <w:r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должностей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68F3" w:rsidRPr="008868F3" w:rsidRDefault="008868F3" w:rsidP="008868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40.1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удалить.</w:t>
      </w:r>
    </w:p>
    <w:p w:rsidR="008868F3" w:rsidRPr="008868F3" w:rsidRDefault="008868F3" w:rsidP="008868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 Думы Мамско</w:t>
      </w:r>
      <w:r w:rsid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поселения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и с учетом указанных замечаний принять проект решения Думы </w:t>
      </w:r>
      <w:r w:rsidR="003A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Мамского городского поселения </w:t>
      </w:r>
      <w:bookmarkStart w:id="1" w:name="_GoBack"/>
      <w:bookmarkEnd w:id="1"/>
      <w:r w:rsidR="005D21ED" w:rsidRP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Положении об оплате труда муниципальных служащих Мамского городского поселения»</w:t>
      </w:r>
      <w:r w:rsid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21ED" w:rsidRDefault="005D21ED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1ED" w:rsidRDefault="005D21ED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03BDF">
      <w:pPr>
        <w:shd w:val="clear" w:color="auto" w:fill="FFFFFF"/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E227E9" w:rsidRDefault="00E227E9" w:rsidP="0028734E">
      <w:pPr>
        <w:shd w:val="clear" w:color="auto" w:fill="FFFFFF"/>
        <w:spacing w:after="0" w:line="240" w:lineRule="auto"/>
        <w:jc w:val="both"/>
      </w:pPr>
    </w:p>
    <w:sectPr w:rsidR="00E22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83" w:rsidRDefault="00747183" w:rsidP="005C28D9">
      <w:pPr>
        <w:spacing w:after="0" w:line="240" w:lineRule="auto"/>
      </w:pPr>
      <w:r>
        <w:separator/>
      </w:r>
    </w:p>
  </w:endnote>
  <w:endnote w:type="continuationSeparator" w:id="0">
    <w:p w:rsidR="00747183" w:rsidRDefault="00747183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AB">
          <w:rPr>
            <w:noProof/>
          </w:rPr>
          <w:t>3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83" w:rsidRDefault="00747183" w:rsidP="005C28D9">
      <w:pPr>
        <w:spacing w:after="0" w:line="240" w:lineRule="auto"/>
      </w:pPr>
      <w:r>
        <w:separator/>
      </w:r>
    </w:p>
  </w:footnote>
  <w:footnote w:type="continuationSeparator" w:id="0">
    <w:p w:rsidR="00747183" w:rsidRDefault="00747183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D42A7"/>
    <w:multiLevelType w:val="hybridMultilevel"/>
    <w:tmpl w:val="1A14E8A4"/>
    <w:lvl w:ilvl="0" w:tplc="DCE61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EF3827"/>
    <w:multiLevelType w:val="hybridMultilevel"/>
    <w:tmpl w:val="F132920A"/>
    <w:lvl w:ilvl="0" w:tplc="EB605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FE0653"/>
    <w:multiLevelType w:val="hybridMultilevel"/>
    <w:tmpl w:val="0A94472A"/>
    <w:lvl w:ilvl="0" w:tplc="07D49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2628F"/>
    <w:rsid w:val="000317BF"/>
    <w:rsid w:val="00037DC8"/>
    <w:rsid w:val="000443F6"/>
    <w:rsid w:val="000444F6"/>
    <w:rsid w:val="00051604"/>
    <w:rsid w:val="000B2443"/>
    <w:rsid w:val="000B2B09"/>
    <w:rsid w:val="000D65F2"/>
    <w:rsid w:val="000E543F"/>
    <w:rsid w:val="00103BDF"/>
    <w:rsid w:val="00126A01"/>
    <w:rsid w:val="00135EE4"/>
    <w:rsid w:val="00141F72"/>
    <w:rsid w:val="00146EE8"/>
    <w:rsid w:val="00183B06"/>
    <w:rsid w:val="00183E44"/>
    <w:rsid w:val="001859AB"/>
    <w:rsid w:val="001B5045"/>
    <w:rsid w:val="001F629D"/>
    <w:rsid w:val="00206A4B"/>
    <w:rsid w:val="00222C78"/>
    <w:rsid w:val="00227567"/>
    <w:rsid w:val="00232E4B"/>
    <w:rsid w:val="002868DF"/>
    <w:rsid w:val="0028734E"/>
    <w:rsid w:val="002A01F2"/>
    <w:rsid w:val="002D19A2"/>
    <w:rsid w:val="002D56CD"/>
    <w:rsid w:val="002E4968"/>
    <w:rsid w:val="00353AFE"/>
    <w:rsid w:val="00384769"/>
    <w:rsid w:val="003871A2"/>
    <w:rsid w:val="00387ADF"/>
    <w:rsid w:val="003A4381"/>
    <w:rsid w:val="003B44E3"/>
    <w:rsid w:val="003D23D6"/>
    <w:rsid w:val="003D7215"/>
    <w:rsid w:val="003E005A"/>
    <w:rsid w:val="003F50AB"/>
    <w:rsid w:val="00435367"/>
    <w:rsid w:val="004638CE"/>
    <w:rsid w:val="0048013B"/>
    <w:rsid w:val="00494BF8"/>
    <w:rsid w:val="004961FB"/>
    <w:rsid w:val="004A68A2"/>
    <w:rsid w:val="004C7172"/>
    <w:rsid w:val="004E7ABB"/>
    <w:rsid w:val="005139F1"/>
    <w:rsid w:val="005279B9"/>
    <w:rsid w:val="0054636F"/>
    <w:rsid w:val="00581FE5"/>
    <w:rsid w:val="0058286B"/>
    <w:rsid w:val="005853F5"/>
    <w:rsid w:val="0059216F"/>
    <w:rsid w:val="005C28D9"/>
    <w:rsid w:val="005C354B"/>
    <w:rsid w:val="005D21ED"/>
    <w:rsid w:val="005D290F"/>
    <w:rsid w:val="005F5E5F"/>
    <w:rsid w:val="00604149"/>
    <w:rsid w:val="006248C2"/>
    <w:rsid w:val="00665371"/>
    <w:rsid w:val="00670945"/>
    <w:rsid w:val="006938C8"/>
    <w:rsid w:val="006F1DD7"/>
    <w:rsid w:val="00716E15"/>
    <w:rsid w:val="0072347D"/>
    <w:rsid w:val="007460B9"/>
    <w:rsid w:val="00747183"/>
    <w:rsid w:val="00752D0B"/>
    <w:rsid w:val="0075684B"/>
    <w:rsid w:val="00770134"/>
    <w:rsid w:val="0078056D"/>
    <w:rsid w:val="007904FC"/>
    <w:rsid w:val="007B6446"/>
    <w:rsid w:val="007E5FC9"/>
    <w:rsid w:val="00802A56"/>
    <w:rsid w:val="008042B8"/>
    <w:rsid w:val="00812D10"/>
    <w:rsid w:val="00817DA4"/>
    <w:rsid w:val="00845B99"/>
    <w:rsid w:val="00867530"/>
    <w:rsid w:val="008868F3"/>
    <w:rsid w:val="00887096"/>
    <w:rsid w:val="008E5CFA"/>
    <w:rsid w:val="008F50E3"/>
    <w:rsid w:val="008F5B3E"/>
    <w:rsid w:val="009A11D2"/>
    <w:rsid w:val="009A667E"/>
    <w:rsid w:val="009B5B34"/>
    <w:rsid w:val="009C0F8D"/>
    <w:rsid w:val="009E202C"/>
    <w:rsid w:val="00A04637"/>
    <w:rsid w:val="00A15364"/>
    <w:rsid w:val="00A20251"/>
    <w:rsid w:val="00A22463"/>
    <w:rsid w:val="00A447FA"/>
    <w:rsid w:val="00A73316"/>
    <w:rsid w:val="00A9009A"/>
    <w:rsid w:val="00AA63E2"/>
    <w:rsid w:val="00AA6720"/>
    <w:rsid w:val="00AF2EF1"/>
    <w:rsid w:val="00B00D16"/>
    <w:rsid w:val="00B01DC0"/>
    <w:rsid w:val="00B0463F"/>
    <w:rsid w:val="00B06B8E"/>
    <w:rsid w:val="00B43339"/>
    <w:rsid w:val="00BC174C"/>
    <w:rsid w:val="00BE7F59"/>
    <w:rsid w:val="00C063FB"/>
    <w:rsid w:val="00C41F71"/>
    <w:rsid w:val="00C425C2"/>
    <w:rsid w:val="00CA0F82"/>
    <w:rsid w:val="00CB167B"/>
    <w:rsid w:val="00CD241B"/>
    <w:rsid w:val="00CE4906"/>
    <w:rsid w:val="00CE6379"/>
    <w:rsid w:val="00CF2C11"/>
    <w:rsid w:val="00D26A1A"/>
    <w:rsid w:val="00D337C8"/>
    <w:rsid w:val="00D52861"/>
    <w:rsid w:val="00D57376"/>
    <w:rsid w:val="00DD27BF"/>
    <w:rsid w:val="00DE33BC"/>
    <w:rsid w:val="00E0237D"/>
    <w:rsid w:val="00E227E9"/>
    <w:rsid w:val="00E51719"/>
    <w:rsid w:val="00E60BAB"/>
    <w:rsid w:val="00E6123C"/>
    <w:rsid w:val="00E72153"/>
    <w:rsid w:val="00EA53E5"/>
    <w:rsid w:val="00ED1649"/>
    <w:rsid w:val="00F1360F"/>
    <w:rsid w:val="00F349DB"/>
    <w:rsid w:val="00F43A25"/>
    <w:rsid w:val="00F77606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29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77F2-B016-408F-AAE9-29A0755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7</cp:revision>
  <cp:lastPrinted>2020-03-12T00:16:00Z</cp:lastPrinted>
  <dcterms:created xsi:type="dcterms:W3CDTF">2020-03-10T06:15:00Z</dcterms:created>
  <dcterms:modified xsi:type="dcterms:W3CDTF">2020-03-12T00:17:00Z</dcterms:modified>
</cp:coreProperties>
</file>