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4D" w:rsidRDefault="00BC154D" w:rsidP="00BC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 МУНИЦИПАЛЬНОГО ОБРАЗОВАНИЯ МАМСКО-ЧУЙСКОГО РАЙОНА</w:t>
      </w:r>
    </w:p>
    <w:p w:rsidR="00BC154D" w:rsidRDefault="00BC154D" w:rsidP="00BC15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154D" w:rsidRDefault="00D67F3E" w:rsidP="00BC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bookmarkStart w:id="0" w:name="_GoBack"/>
      <w:bookmarkEnd w:id="0"/>
      <w:r w:rsidR="00BC154D">
        <w:rPr>
          <w:rFonts w:ascii="Times New Roman" w:hAnsi="Times New Roman"/>
          <w:b/>
          <w:sz w:val="28"/>
          <w:szCs w:val="28"/>
        </w:rPr>
        <w:t>т № 7-а</w:t>
      </w:r>
    </w:p>
    <w:p w:rsidR="00BC154D" w:rsidRDefault="00BC154D" w:rsidP="00BC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«Проверка законного и результативного использования Луговским городским поселением бюджетных средств выделенных на реализацию мероприятий перечня народных инициатив за 2019 год»</w:t>
      </w:r>
    </w:p>
    <w:p w:rsidR="00BC154D" w:rsidRDefault="00BC154D" w:rsidP="00BC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54D" w:rsidRDefault="00BC154D" w:rsidP="00BC15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10.08.2020г.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C154D" w:rsidRDefault="00BC154D" w:rsidP="00BC1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4D" w:rsidRDefault="00BC154D" w:rsidP="00BC1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4D" w:rsidRDefault="00BC154D" w:rsidP="00BC1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4D" w:rsidRDefault="00BC154D" w:rsidP="00BC1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4D" w:rsidRDefault="00BC154D" w:rsidP="00BC1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Проверка проведена аудитором КСП МО Мамско-Чуйского района Чупаковой Ю.Н., в соответствии со ст.18 федерального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 ст.9 Положения «О Контрольно-счётной палате Мамско-Чуйского района», утверждённого решением Думы Мамско-Чуйского района от 26.07.2012г. № 102; планом контрольных мероприятий КСП района на 2020 год.</w:t>
      </w:r>
    </w:p>
    <w:p w:rsidR="00BC154D" w:rsidRDefault="00BC154D" w:rsidP="00BC154D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план работы Контрольно-счетной палаты на 2020 год. 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sz w:val="28"/>
          <w:szCs w:val="28"/>
        </w:rPr>
        <w:t>средства областного и местного бюджета, выделенных на реализацию мероприятий перечня проектов народных инициатив в 2019 году.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01.01.2019г.-31.12.2019г.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проверяемых средств:</w:t>
      </w:r>
      <w:r>
        <w:rPr>
          <w:rFonts w:ascii="Times New Roman" w:hAnsi="Times New Roman"/>
          <w:sz w:val="28"/>
          <w:szCs w:val="28"/>
        </w:rPr>
        <w:t xml:space="preserve"> 109091,0 рублей, в том числе из областного бюджета 108000,0 рублей.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Луговское городское поселение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соблюдения действующего законодательства при использовании средств бюджета.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2019 году,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Порядок предоставления и расходования в 2019 году субсидий муниципальным образованием установлен Постановлением Правительства Иркутской области от 14 февраля 2019 года № 108-пп «Положение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год» (далее – Положение).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Формирование перечня мероприятий народных инициатив (далее – Перечень) произведено с учетом предложений населения Луговского городского поселения, зафиксированных в протоколе проведения собрания граждан по определению мероприятий для включения в перечень проектов народных инициатив в 2019 году от 31 января 2019 года. В результате обсуждения большинством голосов принято решение приобрести для дальнейшего использования для занятий спортом всех желающих жителей поселка Луговский, установить в оборудованной для занятия силовыми тренировками комнате, в помещении, расположенном в нежилом здании (клуб) по адресу п. Луговский, улица Школьная, 10 муниципального нежилого фонда спортивный инвентарь: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-беговая дорожка в количестве 1 штука,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-турник настенный в количестве 1 тука,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-скамья для пресса в количестве 1 штука,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-скамья универсальная в количестве 1 штука,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-гриф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Torneo</w:t>
      </w:r>
      <w:proofErr w:type="spellEnd"/>
      <w:r w:rsidRPr="00BC1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EZ</w:t>
      </w:r>
      <w:r>
        <w:rPr>
          <w:rFonts w:ascii="Times New Roman" w:hAnsi="Times New Roman"/>
          <w:sz w:val="28"/>
          <w:szCs w:val="28"/>
        </w:rPr>
        <w:t xml:space="preserve"> в количестве 1 штука.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запланировано реализация мероприятий перечня народных инициатив на общую сумму 109091,0 рублей, в том числе: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областного бюджета на сумму 108000,0 рублей,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счет средств софинансирования из бюджета Луговского городского поселения на сумму 1091,0 рублей (не менее 1% от общей суммы запланированных расходов).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Постановлением от 14.02.2019 года № 19 «Об утверждении мероприятий перечня проектов народных инициатив, порядка организации работы по его реализации и расходования бюджетных средств» определяется источник финансирования, порядок организации работы по выполнению и выполнение обязательств, ответственными исполнителями за реализацию проектов народных инициатив назначаются – главный специалист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ведущего специалиста по жилищно-коммунальному хозяйству и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 приложении 1 к постановлению администрации от 14.02.2019 года № 19 установлен срок реализации мероприятий Перечня – до 29 декабря 2019 года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в приложении 1 в перечень мероприятий включено приобретение материалов для устройства уличного освещения по ул. Пионерской </w:t>
      </w:r>
      <w:proofErr w:type="spellStart"/>
      <w:r>
        <w:rPr>
          <w:rFonts w:ascii="Times New Roman" w:hAnsi="Times New Roman"/>
          <w:sz w:val="28"/>
          <w:szCs w:val="28"/>
        </w:rPr>
        <w:t>п.Луговский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34091,0 рублей.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бюджет Луговского городского поселения на расходные обязательства, предусматривающие реализацию Перечня внесены решением Думы Луговского городского поселения от 27.02.2019 года № 14 по </w:t>
      </w:r>
      <w:r>
        <w:rPr>
          <w:rFonts w:ascii="Times New Roman" w:hAnsi="Times New Roman"/>
          <w:sz w:val="28"/>
          <w:szCs w:val="28"/>
        </w:rPr>
        <w:lastRenderedPageBreak/>
        <w:t xml:space="preserve">подразделу 1101 «Физическая культура и спорт» в сумме 75000,0 рублей, по разделу 0503 «Благоустройство» в сумме 34091,0 рублей. 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Между Министерством экономического развития Иркутской области и Луговским городским поселением заключено Соглашение от 28 марта 2019 года № 05-62-31/19-1 «О предоставлении и расходовании субсидий из областного бюджета 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год» (далее – Соглашение) в соответствии с п.2.1 предусмотрен общий объем бюджетных ассигнований, предусматриваемых в бюджете Луговского городского поселения в целях софинансирования расходов, связанных с реализацией мероприятий перечня народных инициатив в размере 109091,0 рублей. Объем софинансирования из средств местного бюджета Луговского городского поселения определен в соответствии с п. 2.2 Соглашения и составил 1091,30 рублей 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1% от общего объема финансирования Перечня.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Луговского городского поселения, исполнены в соответствии с вопросами местного значения, определенными п.14.1.19 Федерального Закона от 06.10.2003 года № 131-ФЗ «Об общих принципах организации местного самоуправления в РФ» с дополнениями и изменениями –организация благоустройства территории поселения.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Финансирование из бюджета Иркутской области в сумме 108000,0 рублей        доведены до получателя – Луговское городское поселение уведомлением по расчетам между бюджетами от 25.02.2019 года № 5256 Министерства экономического развития Иркутской области.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Луговским городским поселением в целях реализации мероприятий Перечня в 2018 году заключены договора с единственным поставщиком: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Договор поставки № 206 от 02.09.2019 года заключен между «Поставщиком» в лице ИП Сапрыкина Елена Александровна и «Покупателем» в лице главы Луговского городского поселения Ушакова Алексея Викторовича на сумму 34091,0 рублей на покупку товара: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СИП 2*16 в количестве 520 метров на сумму 33800,0 рублей.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-Соединитель д/сип в количестве 1 штуки на сумму 291,0 рубль.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счета произведена п/п № 875214 от 04.09.2019 года в сумме 34091,0 рублей. 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товарной накладной от 02.09.2019 года № 206 товар получен главой Луговского городского поселения Ушаковым А.В.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Договор поставки № 35 от 01.04.2019 года заключен между «Поставщиком» в лице ИП Сапрыкина Елена Александровна и «Покупателем» в лице главы Луговского городского поселения Ушакова Алексея Викторовича на сумму 75000,0 рублей на покупку товаров: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-скамья универсальная в количестве 1 штуки на сумму 8950,0 рублей,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-гриф классический хромированный в количестве 1 штуки на сумму 2400,0 рублей,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-турник настенный 3 в 1 в количестве 1 штуки на сумму 4650,0 рублей,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-скамья для пресса изогнутая в количестве 1 штуки на сумму 6500,0 рублей,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-беговая дорожка электрическая Р-411256 в количестве 1 штуки на сумму 52500,0 рублей.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счета произведена п/п № 22943 от 19.04.2019 года в сумме 75000,0 рублей.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товарной накладной № 35 от </w:t>
      </w:r>
      <w:proofErr w:type="gramStart"/>
      <w:r>
        <w:rPr>
          <w:rFonts w:ascii="Times New Roman" w:hAnsi="Times New Roman"/>
          <w:sz w:val="28"/>
          <w:szCs w:val="28"/>
        </w:rPr>
        <w:t>01.04.2019 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товары получены главой Луговского городского поселения Ушаковым А.В.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информации о распределении в 2019 году приобретенных по программе связанных с реализацией мероприятия перечня проектов народных инициатив материалов и спортивных тренажеров на момент проверки, приобретенные материалы использованы: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1.Установлены электросветильники «Волга-60» по улице Школьная от д. 4 на протяжении всей улицы, через каждые 30п.м. до д. 21 детский сад «Солнышко» МКОУ «Луговская средняя общеобразовательная школа». 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3.Провод СИП 2*16, зажим </w:t>
      </w:r>
      <w:proofErr w:type="spellStart"/>
      <w:r>
        <w:rPr>
          <w:rFonts w:ascii="Times New Roman" w:hAnsi="Times New Roman"/>
          <w:sz w:val="28"/>
          <w:szCs w:val="28"/>
        </w:rPr>
        <w:t>ответвлительный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ст-70-ВК. 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Электросетевой комплекс протяженностью 6582м по адресу: Иркутская область, Мамско-Чуйский район, п. Луговский на основании свидетельства о государственной регистрации права от 26.05.2015 года принадлежит </w:t>
      </w:r>
      <w:proofErr w:type="spellStart"/>
      <w:r>
        <w:rPr>
          <w:rFonts w:ascii="Times New Roman" w:hAnsi="Times New Roman"/>
          <w:sz w:val="28"/>
          <w:szCs w:val="28"/>
        </w:rPr>
        <w:t>Луговскому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образованию на правах собственности.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Спортивное оборудование установлено и используется в тренажерном зале по ул. Школьная, 11.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Выводы: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реализации перечня народных инициатив в 2019 году признать необходимой и использование денежных средств эффективными.</w:t>
      </w:r>
    </w:p>
    <w:p w:rsidR="00BC154D" w:rsidRDefault="00BC154D" w:rsidP="00BC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Мамско-Чуйского района                                             Ю.Н.Чупакова</w:t>
      </w: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spacing w:after="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ind w:left="720"/>
        <w:rPr>
          <w:rFonts w:ascii="Times New Roman" w:hAnsi="Times New Roman"/>
          <w:sz w:val="28"/>
          <w:szCs w:val="28"/>
        </w:rPr>
      </w:pPr>
    </w:p>
    <w:p w:rsidR="00BC154D" w:rsidRDefault="00BC154D" w:rsidP="00BC154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154D" w:rsidRDefault="00BC154D" w:rsidP="00BC154D">
      <w:pPr>
        <w:rPr>
          <w:rFonts w:ascii="Times New Roman" w:hAnsi="Times New Roman"/>
          <w:sz w:val="28"/>
          <w:szCs w:val="28"/>
        </w:rPr>
      </w:pPr>
    </w:p>
    <w:p w:rsidR="00477E6C" w:rsidRDefault="00477E6C"/>
    <w:sectPr w:rsidR="0047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E"/>
    <w:rsid w:val="0018107E"/>
    <w:rsid w:val="00477E6C"/>
    <w:rsid w:val="00BC154D"/>
    <w:rsid w:val="00D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2E7C-F22A-49EA-9EB5-CEA01A9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D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2020-09-29T06:25:00Z</dcterms:created>
  <dcterms:modified xsi:type="dcterms:W3CDTF">2020-09-29T06:31:00Z</dcterms:modified>
</cp:coreProperties>
</file>