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DE" w:rsidRPr="004B35DE" w:rsidRDefault="004B35DE" w:rsidP="004B35DE">
      <w:pPr>
        <w:pBdr>
          <w:bottom w:val="single" w:sz="12" w:space="1" w:color="auto"/>
        </w:pBdr>
        <w:spacing w:after="120" w:line="240" w:lineRule="auto"/>
        <w:jc w:val="center"/>
        <w:rPr>
          <w:rFonts w:ascii="Times New Roman" w:eastAsia="Times New Roman" w:hAnsi="Times New Roman" w:cs="Times New Roman"/>
          <w:b/>
          <w:sz w:val="26"/>
          <w:szCs w:val="26"/>
          <w:lang w:eastAsia="ru-RU"/>
        </w:rPr>
      </w:pPr>
      <w:r w:rsidRPr="004B35DE">
        <w:rPr>
          <w:rFonts w:ascii="Times New Roman" w:eastAsia="Times New Roman" w:hAnsi="Times New Roman" w:cs="Times New Roman"/>
          <w:b/>
          <w:lang w:eastAsia="ru-RU"/>
        </w:rPr>
        <w:t>КОНТРОЛЬНО-СЧЁТНАЯ ПАЛАТА МО МАМСКО-ЧУЙСКОГО РАЙОНА</w:t>
      </w:r>
    </w:p>
    <w:p w:rsidR="004B35DE" w:rsidRPr="004B35DE" w:rsidRDefault="004B35DE" w:rsidP="004B35DE">
      <w:pPr>
        <w:tabs>
          <w:tab w:val="left" w:pos="0"/>
        </w:tabs>
        <w:spacing w:after="0" w:line="240" w:lineRule="auto"/>
        <w:jc w:val="both"/>
        <w:rPr>
          <w:rFonts w:ascii="Times New Roman" w:eastAsia="Times New Roman" w:hAnsi="Times New Roman" w:cs="Times New Roman"/>
          <w:b/>
          <w:sz w:val="26"/>
          <w:szCs w:val="26"/>
          <w:lang w:eastAsia="ru-RU"/>
        </w:rPr>
      </w:pPr>
      <w:r w:rsidRPr="004B35DE">
        <w:rPr>
          <w:rFonts w:ascii="Times New Roman" w:eastAsia="Times New Roman" w:hAnsi="Times New Roman" w:cs="Times New Roman"/>
          <w:sz w:val="26"/>
          <w:szCs w:val="26"/>
          <w:lang w:eastAsia="ru-RU"/>
        </w:rPr>
        <w:t xml:space="preserve">                                                 </w:t>
      </w:r>
      <w:r w:rsidRPr="004B35DE">
        <w:rPr>
          <w:rFonts w:ascii="Times New Roman" w:eastAsia="Times New Roman" w:hAnsi="Times New Roman" w:cs="Times New Roman"/>
          <w:b/>
          <w:sz w:val="26"/>
          <w:szCs w:val="26"/>
          <w:lang w:eastAsia="ru-RU"/>
        </w:rPr>
        <w:t>ЗАКЛЮЧЕНИЕ № 14-з</w:t>
      </w:r>
    </w:p>
    <w:p w:rsidR="004B35DE" w:rsidRPr="004B35DE" w:rsidRDefault="004B35DE" w:rsidP="004B35DE">
      <w:pPr>
        <w:tabs>
          <w:tab w:val="left" w:pos="0"/>
        </w:tabs>
        <w:spacing w:after="0" w:line="240" w:lineRule="auto"/>
        <w:jc w:val="center"/>
        <w:rPr>
          <w:rFonts w:ascii="Times New Roman" w:eastAsia="Times New Roman" w:hAnsi="Times New Roman" w:cs="Times New Roman"/>
          <w:b/>
          <w:sz w:val="26"/>
          <w:szCs w:val="26"/>
          <w:lang w:eastAsia="ru-RU"/>
        </w:rPr>
      </w:pPr>
      <w:r w:rsidRPr="004B35DE">
        <w:rPr>
          <w:rFonts w:ascii="Times New Roman" w:eastAsia="Times New Roman" w:hAnsi="Times New Roman" w:cs="Times New Roman"/>
          <w:b/>
          <w:sz w:val="26"/>
          <w:szCs w:val="26"/>
          <w:lang w:eastAsia="ru-RU"/>
        </w:rPr>
        <w:t>По экспертизе годового отчета за 2020 год по исполнению бюджета Мамского городского поселения</w:t>
      </w:r>
    </w:p>
    <w:p w:rsidR="004B35DE" w:rsidRPr="004B35DE" w:rsidRDefault="004B35DE" w:rsidP="004B35DE">
      <w:pPr>
        <w:spacing w:after="120" w:line="240" w:lineRule="auto"/>
        <w:jc w:val="both"/>
        <w:rPr>
          <w:rFonts w:ascii="Times New Roman" w:eastAsia="Times New Roman" w:hAnsi="Times New Roman" w:cs="Times New Roman"/>
          <w:b/>
          <w:sz w:val="26"/>
          <w:szCs w:val="26"/>
          <w:lang w:eastAsia="ru-RU"/>
        </w:rPr>
      </w:pPr>
      <w:r w:rsidRPr="004B35DE">
        <w:rPr>
          <w:rFonts w:ascii="Times New Roman" w:eastAsia="Times New Roman" w:hAnsi="Times New Roman" w:cs="Times New Roman"/>
          <w:b/>
          <w:sz w:val="26"/>
          <w:szCs w:val="26"/>
          <w:lang w:eastAsia="ru-RU"/>
        </w:rPr>
        <w:t xml:space="preserve"> </w:t>
      </w:r>
    </w:p>
    <w:p w:rsidR="004B35DE" w:rsidRPr="004B35DE" w:rsidRDefault="004B35DE" w:rsidP="004B35DE">
      <w:pPr>
        <w:spacing w:after="0" w:line="240" w:lineRule="auto"/>
        <w:jc w:val="both"/>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 xml:space="preserve">      17.06.2021г.                                                                                                               п. Мама</w:t>
      </w:r>
    </w:p>
    <w:p w:rsidR="004B35DE" w:rsidRPr="004B35DE" w:rsidRDefault="004B35DE" w:rsidP="004B35DE">
      <w:pPr>
        <w:spacing w:after="0" w:line="240" w:lineRule="auto"/>
        <w:jc w:val="both"/>
        <w:rPr>
          <w:rFonts w:ascii="Times New Roman" w:eastAsia="Times New Roman" w:hAnsi="Times New Roman" w:cs="Times New Roman"/>
          <w:sz w:val="24"/>
          <w:szCs w:val="24"/>
          <w:lang w:eastAsia="ru-RU"/>
        </w:rPr>
      </w:pP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        Настоящее заключение   подготовлено по результатам экспертизы годового  отчета за 2020  год по исполнению бюджета Мамского городского поселения аудитором КСП Чупаковой Ю.Н., проведенной в соответствии с Бюджетным Кодексом РФ, Положением «О бюджетном процессе в Мамском городском поселении», утвержденном решением Думы Мамского городского поселения от 29.05.2014 года № 85,  соглашением о передаче полномочий по организации осуществления внешнего муниципального финансового контроля Мамского городского поселения от 13.03.2020 года № 10 согласно решения Думы Мамского городского поселения</w:t>
      </w:r>
      <w:r w:rsidRPr="004B35DE">
        <w:rPr>
          <w:rFonts w:ascii="Times New Roman" w:eastAsia="Times New Roman" w:hAnsi="Times New Roman" w:cs="Times New Roman"/>
          <w:i/>
          <w:sz w:val="26"/>
          <w:szCs w:val="26"/>
          <w:lang w:eastAsia="ru-RU"/>
        </w:rPr>
        <w:t xml:space="preserve"> </w:t>
      </w:r>
      <w:r w:rsidRPr="004B35DE">
        <w:rPr>
          <w:rFonts w:ascii="Times New Roman" w:eastAsia="Times New Roman" w:hAnsi="Times New Roman" w:cs="Times New Roman"/>
          <w:sz w:val="26"/>
          <w:szCs w:val="26"/>
          <w:lang w:eastAsia="ru-RU"/>
        </w:rPr>
        <w:t>от 13.03.2013 года № 68.</w:t>
      </w:r>
    </w:p>
    <w:p w:rsidR="004B35DE" w:rsidRPr="004B35DE" w:rsidRDefault="004B35DE" w:rsidP="004B35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В ходе внешней проверки проанализирована отчетность Мамского городского поселения. Предметом проверки являлась годовая бюджетная отчетность учреждения Мамского городского поселения за 2020 год, предусмотренная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29.12.2011г. №191н с изменениями (далее - Инструкция № 191н).</w:t>
      </w:r>
    </w:p>
    <w:p w:rsidR="004B35DE" w:rsidRPr="004B35DE" w:rsidRDefault="004B35DE" w:rsidP="004B35DE">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6"/>
          <w:szCs w:val="26"/>
          <w:lang w:eastAsia="ru-RU"/>
        </w:rPr>
      </w:pPr>
      <w:r w:rsidRPr="004B35DE">
        <w:rPr>
          <w:rFonts w:ascii="Times New Roman" w:eastAsia="Times New Roman" w:hAnsi="Times New Roman" w:cs="Times New Roman"/>
          <w:color w:val="000000"/>
          <w:sz w:val="26"/>
          <w:szCs w:val="26"/>
          <w:lang w:eastAsia="ru-RU"/>
        </w:rPr>
        <w:t>Годовая бюджетная отчетность за 2020 год представлена 12.05.2021 года с нарушением сроков, предусмотренных Бюджетным кодексом РФ</w:t>
      </w:r>
      <w:r w:rsidRPr="004B35DE">
        <w:rPr>
          <w:rFonts w:ascii="Times New Roman" w:eastAsia="Times New Roman" w:hAnsi="Times New Roman" w:cs="Times New Roman"/>
          <w:i/>
          <w:color w:val="000000"/>
          <w:sz w:val="26"/>
          <w:szCs w:val="26"/>
          <w:lang w:eastAsia="ru-RU"/>
        </w:rPr>
        <w:t xml:space="preserve">. </w:t>
      </w:r>
    </w:p>
    <w:p w:rsidR="004B35DE" w:rsidRPr="004B35DE" w:rsidRDefault="004B35DE" w:rsidP="004B35DE">
      <w:pPr>
        <w:tabs>
          <w:tab w:val="left" w:pos="567"/>
          <w:tab w:val="left" w:pos="6825"/>
          <w:tab w:val="left" w:pos="6946"/>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Доходы бюджета Мамского городского поселения, поступившие в 2020 году формировались за счет:</w:t>
      </w:r>
    </w:p>
    <w:p w:rsidR="004B35DE" w:rsidRPr="004B35DE" w:rsidRDefault="004B35DE" w:rsidP="004B35DE">
      <w:pPr>
        <w:tabs>
          <w:tab w:val="left" w:pos="567"/>
          <w:tab w:val="left" w:pos="6825"/>
          <w:tab w:val="left" w:pos="6946"/>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налоговых доходов, в том числе от федеральных налогов и сборов, региональных и местных налогов, в том числе налогов, предусмотренных специальными налоговыми режимами, в соответствии с нормативами, установленными Бюджетным законодательством Российской Федерации в Иркутской области;</w:t>
      </w:r>
    </w:p>
    <w:p w:rsidR="004B35DE" w:rsidRPr="004B35DE" w:rsidRDefault="004B35DE" w:rsidP="004B35DE">
      <w:pPr>
        <w:tabs>
          <w:tab w:val="left" w:pos="567"/>
          <w:tab w:val="left" w:pos="6825"/>
          <w:tab w:val="left" w:pos="6946"/>
        </w:tabs>
        <w:spacing w:after="0" w:line="240" w:lineRule="auto"/>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 неналоговых доходов, </w:t>
      </w:r>
      <w:r w:rsidRPr="004B35DE">
        <w:rPr>
          <w:rFonts w:ascii="Times New Roman" w:eastAsia="Times New Roman" w:hAnsi="Times New Roman" w:cs="Times New Roman"/>
          <w:sz w:val="26"/>
          <w:szCs w:val="26"/>
          <w:lang w:eastAsia="ru-RU"/>
        </w:rPr>
        <w:br/>
        <w:t>-безвозмездных поступлений из бюджетов других уровней.</w:t>
      </w:r>
    </w:p>
    <w:p w:rsidR="004B35DE" w:rsidRPr="004B35DE" w:rsidRDefault="004B35DE" w:rsidP="004B35DE">
      <w:pPr>
        <w:tabs>
          <w:tab w:val="left" w:pos="567"/>
          <w:tab w:val="left" w:pos="6825"/>
          <w:tab w:val="left" w:pos="6946"/>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Изменения в бюджет Мамского городского поселения на 2020 год принимались 5 раз:</w:t>
      </w:r>
    </w:p>
    <w:p w:rsidR="004B35DE" w:rsidRPr="004B35DE" w:rsidRDefault="004B35DE" w:rsidP="004B35DE">
      <w:pPr>
        <w:tabs>
          <w:tab w:val="left" w:pos="567"/>
          <w:tab w:val="left" w:pos="6825"/>
          <w:tab w:val="left" w:pos="6946"/>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 Решение Думы Мамского городского поселения от 13.03.2020 года № 101,</w:t>
      </w:r>
    </w:p>
    <w:p w:rsidR="004B35DE" w:rsidRPr="004B35DE" w:rsidRDefault="004B35DE" w:rsidP="004B35DE">
      <w:pPr>
        <w:tabs>
          <w:tab w:val="left" w:pos="567"/>
          <w:tab w:val="left" w:pos="6825"/>
          <w:tab w:val="left" w:pos="6946"/>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2. Решение Думы Мамского городского поселения от 16.07.2020 года № 111,</w:t>
      </w:r>
    </w:p>
    <w:p w:rsidR="004B35DE" w:rsidRPr="004B35DE" w:rsidRDefault="004B35DE" w:rsidP="004B35DE">
      <w:pPr>
        <w:tabs>
          <w:tab w:val="left" w:pos="567"/>
          <w:tab w:val="left" w:pos="6825"/>
          <w:tab w:val="left" w:pos="6946"/>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3. Решение Думы Мамского городского поселения от 15.10.2020 года № 8,</w:t>
      </w:r>
    </w:p>
    <w:p w:rsidR="004B35DE" w:rsidRPr="004B35DE" w:rsidRDefault="004B35DE" w:rsidP="004B35DE">
      <w:pPr>
        <w:tabs>
          <w:tab w:val="left" w:pos="567"/>
          <w:tab w:val="left" w:pos="6825"/>
          <w:tab w:val="left" w:pos="6946"/>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4. Решение Думы Мамского городского поселения от 15.12.2020 года №12,</w:t>
      </w:r>
    </w:p>
    <w:p w:rsidR="004B35DE" w:rsidRPr="004B35DE" w:rsidRDefault="004B35DE" w:rsidP="004B35DE">
      <w:pPr>
        <w:tabs>
          <w:tab w:val="left" w:pos="567"/>
          <w:tab w:val="left" w:pos="6825"/>
          <w:tab w:val="left" w:pos="6946"/>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5. Решение Думы Мамского городского поселения от 28.12.2020 года №17.</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Изменения в доходную и расходную части бюджета характеризуются следующими данными представленными в таблице 1:</w:t>
      </w:r>
      <w:r w:rsidRPr="004B35DE">
        <w:rPr>
          <w:rFonts w:ascii="Times New Roman" w:eastAsia="Times New Roman" w:hAnsi="Times New Roman" w:cs="Times New Roman"/>
          <w:sz w:val="24"/>
          <w:szCs w:val="24"/>
          <w:lang w:eastAsia="ru-RU"/>
        </w:rPr>
        <w:t xml:space="preserve">      </w:t>
      </w:r>
      <w:r w:rsidRPr="004B35DE">
        <w:rPr>
          <w:rFonts w:ascii="Times New Roman" w:eastAsia="Times New Roman" w:hAnsi="Times New Roman" w:cs="Times New Roman"/>
          <w:sz w:val="26"/>
          <w:szCs w:val="26"/>
          <w:lang w:eastAsia="ru-RU"/>
        </w:rPr>
        <w:t xml:space="preserve">                                                 </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                                            </w:t>
      </w:r>
    </w:p>
    <w:p w:rsidR="004B35DE" w:rsidRPr="004B35DE" w:rsidRDefault="004B35DE" w:rsidP="004B35DE">
      <w:pPr>
        <w:tabs>
          <w:tab w:val="left" w:pos="0"/>
        </w:tabs>
        <w:spacing w:after="0" w:line="240" w:lineRule="auto"/>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                                                                       </w:t>
      </w:r>
    </w:p>
    <w:p w:rsidR="004B35DE" w:rsidRPr="004B35DE" w:rsidRDefault="004B35DE" w:rsidP="004B35DE">
      <w:pPr>
        <w:tabs>
          <w:tab w:val="left" w:pos="0"/>
        </w:tabs>
        <w:spacing w:after="0" w:line="240" w:lineRule="auto"/>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 xml:space="preserve">Таблица 1                                                                                                                                                                      тыс. рублей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gridCol w:w="1985"/>
        <w:gridCol w:w="1701"/>
        <w:gridCol w:w="2935"/>
        <w:gridCol w:w="2304"/>
        <w:gridCol w:w="2304"/>
        <w:gridCol w:w="2304"/>
        <w:gridCol w:w="2304"/>
      </w:tblGrid>
      <w:tr w:rsidR="004B35DE" w:rsidRPr="004B35DE" w:rsidTr="004B35DE">
        <w:trPr>
          <w:gridAfter w:val="5"/>
          <w:wAfter w:w="12151" w:type="dxa"/>
          <w:trHeight w:val="300"/>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lastRenderedPageBreak/>
              <w:t>Показатели</w:t>
            </w:r>
          </w:p>
        </w:tc>
        <w:tc>
          <w:tcPr>
            <w:tcW w:w="5387" w:type="dxa"/>
            <w:gridSpan w:val="3"/>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  Бюджет Мамского городского поселения на   2020 год</w:t>
            </w:r>
          </w:p>
        </w:tc>
      </w:tr>
      <w:tr w:rsidR="004B35DE" w:rsidRPr="004B35DE" w:rsidTr="004B35DE">
        <w:trPr>
          <w:trHeight w:val="781"/>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B35DE" w:rsidRPr="004B35DE" w:rsidRDefault="004B35DE" w:rsidP="004B35DE">
            <w:pPr>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Первоначальный вариант бюджета Мамского МО Решение Думы от 30.12.2019г. № 96</w:t>
            </w:r>
          </w:p>
        </w:tc>
        <w:tc>
          <w:tcPr>
            <w:tcW w:w="1985"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Решение Думы от 28.12.2020г. № 17</w:t>
            </w:r>
          </w:p>
        </w:tc>
        <w:tc>
          <w:tcPr>
            <w:tcW w:w="1701"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Изменения</w:t>
            </w:r>
          </w:p>
        </w:tc>
        <w:tc>
          <w:tcPr>
            <w:tcW w:w="2935" w:type="dxa"/>
            <w:vMerge w:val="restart"/>
            <w:tcBorders>
              <w:top w:val="nil"/>
              <w:left w:val="single" w:sz="4" w:space="0" w:color="auto"/>
              <w:bottom w:val="nil"/>
              <w:right w:val="single" w:sz="4" w:space="0" w:color="auto"/>
            </w:tcBorders>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30.06.</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2010г.</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№50</w:t>
            </w:r>
          </w:p>
        </w:tc>
        <w:tc>
          <w:tcPr>
            <w:tcW w:w="2304"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19.07.</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2010г.</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 №57</w:t>
            </w:r>
          </w:p>
        </w:tc>
        <w:tc>
          <w:tcPr>
            <w:tcW w:w="2304"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08.10.</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2010г.</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№58</w:t>
            </w:r>
          </w:p>
        </w:tc>
        <w:tc>
          <w:tcPr>
            <w:tcW w:w="2304" w:type="dxa"/>
            <w:tcBorders>
              <w:top w:val="single" w:sz="4" w:space="0" w:color="auto"/>
              <w:left w:val="single" w:sz="4" w:space="0" w:color="auto"/>
              <w:bottom w:val="single" w:sz="4" w:space="0" w:color="auto"/>
              <w:right w:val="nil"/>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22.12.</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2010г.</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№70</w:t>
            </w:r>
          </w:p>
        </w:tc>
      </w:tr>
      <w:tr w:rsidR="004B35DE" w:rsidRPr="004B35DE" w:rsidTr="004B35DE">
        <w:tc>
          <w:tcPr>
            <w:tcW w:w="3969"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Доходы, всего:</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val="en-US" w:eastAsia="ru-RU"/>
              </w:rPr>
              <w:t>36000</w:t>
            </w:r>
            <w:r w:rsidRPr="004B35DE">
              <w:rPr>
                <w:rFonts w:ascii="Times New Roman" w:eastAsia="Times New Roman"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val="en-US" w:eastAsia="ru-RU"/>
              </w:rPr>
            </w:pPr>
            <w:r w:rsidRPr="004B35DE">
              <w:rPr>
                <w:rFonts w:ascii="Times New Roman" w:eastAsia="Times New Roman" w:hAnsi="Times New Roman" w:cs="Times New Roman"/>
                <w:sz w:val="24"/>
                <w:szCs w:val="24"/>
                <w:lang w:val="en-US" w:eastAsia="ru-RU"/>
              </w:rPr>
              <w:t>43438,9</w:t>
            </w:r>
          </w:p>
        </w:tc>
        <w:tc>
          <w:tcPr>
            <w:tcW w:w="1701"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+7438,3</w:t>
            </w:r>
          </w:p>
        </w:tc>
        <w:tc>
          <w:tcPr>
            <w:tcW w:w="300" w:type="dxa"/>
            <w:vMerge/>
            <w:tcBorders>
              <w:top w:val="nil"/>
              <w:left w:val="single" w:sz="4" w:space="0" w:color="auto"/>
              <w:bottom w:val="nil"/>
              <w:right w:val="single" w:sz="4" w:space="0" w:color="auto"/>
            </w:tcBorders>
            <w:vAlign w:val="center"/>
            <w:hideMark/>
          </w:tcPr>
          <w:p w:rsidR="004B35DE" w:rsidRPr="004B35DE" w:rsidRDefault="004B35DE" w:rsidP="004B35DE">
            <w:pPr>
              <w:spacing w:after="0" w:line="240" w:lineRule="auto"/>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189728,4</w:t>
            </w: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189728,4</w:t>
            </w: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202176,9</w:t>
            </w: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209245</w:t>
            </w:r>
          </w:p>
        </w:tc>
      </w:tr>
      <w:tr w:rsidR="004B35DE" w:rsidRPr="004B35DE" w:rsidTr="004B35DE">
        <w:trPr>
          <w:trHeight w:val="288"/>
        </w:trPr>
        <w:tc>
          <w:tcPr>
            <w:tcW w:w="3969"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15000,0</w:t>
            </w:r>
          </w:p>
        </w:tc>
        <w:tc>
          <w:tcPr>
            <w:tcW w:w="1985" w:type="dxa"/>
            <w:tcBorders>
              <w:top w:val="single" w:sz="4" w:space="0" w:color="auto"/>
              <w:left w:val="single" w:sz="4" w:space="0" w:color="auto"/>
              <w:bottom w:val="single" w:sz="4" w:space="0" w:color="auto"/>
              <w:right w:val="single" w:sz="4" w:space="0" w:color="auto"/>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16555,0</w:t>
            </w:r>
          </w:p>
        </w:tc>
        <w:tc>
          <w:tcPr>
            <w:tcW w:w="1701" w:type="dxa"/>
            <w:tcBorders>
              <w:top w:val="single" w:sz="4" w:space="0" w:color="auto"/>
              <w:left w:val="single" w:sz="4" w:space="0" w:color="auto"/>
              <w:bottom w:val="single" w:sz="4" w:space="0" w:color="auto"/>
              <w:right w:val="single" w:sz="4" w:space="0" w:color="auto"/>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+1555,0</w:t>
            </w:r>
          </w:p>
        </w:tc>
        <w:tc>
          <w:tcPr>
            <w:tcW w:w="300" w:type="dxa"/>
            <w:vMerge/>
            <w:tcBorders>
              <w:top w:val="nil"/>
              <w:left w:val="single" w:sz="4" w:space="0" w:color="auto"/>
              <w:bottom w:val="nil"/>
              <w:right w:val="single" w:sz="4" w:space="0" w:color="auto"/>
            </w:tcBorders>
            <w:vAlign w:val="center"/>
            <w:hideMark/>
          </w:tcPr>
          <w:p w:rsidR="004B35DE" w:rsidRPr="004B35DE" w:rsidRDefault="004B35DE" w:rsidP="004B35DE">
            <w:pPr>
              <w:spacing w:after="0" w:line="240" w:lineRule="auto"/>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single" w:sz="4" w:space="0" w:color="auto"/>
              <w:right w:val="single" w:sz="4" w:space="0" w:color="auto"/>
            </w:tcBorders>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single" w:sz="4" w:space="0" w:color="auto"/>
              <w:right w:val="single" w:sz="4" w:space="0" w:color="auto"/>
            </w:tcBorders>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single" w:sz="4" w:space="0" w:color="auto"/>
              <w:right w:val="single" w:sz="4" w:space="0" w:color="auto"/>
            </w:tcBorders>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single" w:sz="4" w:space="0" w:color="auto"/>
              <w:right w:val="single" w:sz="4" w:space="0" w:color="auto"/>
            </w:tcBorders>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p>
        </w:tc>
      </w:tr>
      <w:tr w:rsidR="004B35DE" w:rsidRPr="004B35DE" w:rsidTr="004B35DE">
        <w:trPr>
          <w:trHeight w:val="310"/>
        </w:trPr>
        <w:tc>
          <w:tcPr>
            <w:tcW w:w="3969"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Безвозмездные поступления, в т.ч.</w:t>
            </w:r>
          </w:p>
        </w:tc>
        <w:tc>
          <w:tcPr>
            <w:tcW w:w="1701" w:type="dxa"/>
            <w:tcBorders>
              <w:top w:val="single" w:sz="4" w:space="0" w:color="auto"/>
              <w:left w:val="single" w:sz="4" w:space="0" w:color="auto"/>
              <w:bottom w:val="single" w:sz="4" w:space="0" w:color="auto"/>
              <w:right w:val="single" w:sz="4" w:space="0" w:color="auto"/>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21000,6</w:t>
            </w:r>
          </w:p>
        </w:tc>
        <w:tc>
          <w:tcPr>
            <w:tcW w:w="1985" w:type="dxa"/>
            <w:tcBorders>
              <w:top w:val="single" w:sz="4" w:space="0" w:color="auto"/>
              <w:left w:val="single" w:sz="4" w:space="0" w:color="auto"/>
              <w:bottom w:val="single" w:sz="4" w:space="0" w:color="auto"/>
              <w:right w:val="single" w:sz="4" w:space="0" w:color="auto"/>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26883,9</w:t>
            </w:r>
          </w:p>
        </w:tc>
        <w:tc>
          <w:tcPr>
            <w:tcW w:w="1701" w:type="dxa"/>
            <w:tcBorders>
              <w:top w:val="single" w:sz="4" w:space="0" w:color="auto"/>
              <w:left w:val="single" w:sz="4" w:space="0" w:color="auto"/>
              <w:bottom w:val="single" w:sz="4" w:space="0" w:color="auto"/>
              <w:right w:val="single" w:sz="4" w:space="0" w:color="auto"/>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+5883,3</w:t>
            </w:r>
          </w:p>
        </w:tc>
        <w:tc>
          <w:tcPr>
            <w:tcW w:w="300" w:type="dxa"/>
            <w:vMerge/>
            <w:tcBorders>
              <w:top w:val="nil"/>
              <w:left w:val="single" w:sz="4" w:space="0" w:color="auto"/>
              <w:bottom w:val="nil"/>
              <w:right w:val="single" w:sz="4" w:space="0" w:color="auto"/>
            </w:tcBorders>
            <w:vAlign w:val="center"/>
            <w:hideMark/>
          </w:tcPr>
          <w:p w:rsidR="004B35DE" w:rsidRPr="004B35DE" w:rsidRDefault="004B35DE" w:rsidP="004B35DE">
            <w:pPr>
              <w:spacing w:after="0" w:line="240" w:lineRule="auto"/>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151560,7</w:t>
            </w:r>
          </w:p>
        </w:tc>
        <w:tc>
          <w:tcPr>
            <w:tcW w:w="2304"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151560,7</w:t>
            </w:r>
          </w:p>
        </w:tc>
        <w:tc>
          <w:tcPr>
            <w:tcW w:w="2304"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166253,3</w:t>
            </w:r>
          </w:p>
        </w:tc>
        <w:tc>
          <w:tcPr>
            <w:tcW w:w="2304"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175088,8</w:t>
            </w:r>
          </w:p>
        </w:tc>
      </w:tr>
      <w:tr w:rsidR="004B35DE" w:rsidRPr="004B35DE" w:rsidTr="004B35DE">
        <w:tc>
          <w:tcPr>
            <w:tcW w:w="3969"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Расходы</w:t>
            </w:r>
          </w:p>
        </w:tc>
        <w:tc>
          <w:tcPr>
            <w:tcW w:w="1701"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36500,6</w:t>
            </w:r>
          </w:p>
        </w:tc>
        <w:tc>
          <w:tcPr>
            <w:tcW w:w="1985"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47748,0</w:t>
            </w:r>
          </w:p>
        </w:tc>
        <w:tc>
          <w:tcPr>
            <w:tcW w:w="1701"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+11247,4</w:t>
            </w:r>
          </w:p>
        </w:tc>
        <w:tc>
          <w:tcPr>
            <w:tcW w:w="300" w:type="dxa"/>
            <w:vMerge/>
            <w:tcBorders>
              <w:top w:val="nil"/>
              <w:left w:val="single" w:sz="4" w:space="0" w:color="auto"/>
              <w:bottom w:val="nil"/>
              <w:right w:val="single" w:sz="4" w:space="0" w:color="auto"/>
            </w:tcBorders>
            <w:vAlign w:val="center"/>
            <w:hideMark/>
          </w:tcPr>
          <w:p w:rsidR="004B35DE" w:rsidRPr="004B35DE" w:rsidRDefault="004B35DE" w:rsidP="004B35DE">
            <w:pPr>
              <w:spacing w:after="0" w:line="240" w:lineRule="auto"/>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38167,7</w:t>
            </w: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38167,7</w:t>
            </w: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35923,6</w:t>
            </w: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34156,2</w:t>
            </w:r>
          </w:p>
        </w:tc>
      </w:tr>
      <w:tr w:rsidR="004B35DE" w:rsidRPr="004B35DE" w:rsidTr="004B35DE">
        <w:tc>
          <w:tcPr>
            <w:tcW w:w="3969" w:type="dxa"/>
            <w:tcBorders>
              <w:top w:val="single" w:sz="4" w:space="0" w:color="auto"/>
              <w:left w:val="single" w:sz="4" w:space="0" w:color="auto"/>
              <w:bottom w:val="single" w:sz="4" w:space="0" w:color="auto"/>
              <w:right w:val="single" w:sz="4" w:space="0" w:color="auto"/>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Дефицит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val="en-US" w:eastAsia="ru-RU"/>
              </w:rPr>
            </w:pPr>
            <w:r w:rsidRPr="004B35DE">
              <w:rPr>
                <w:rFonts w:ascii="Times New Roman" w:eastAsia="Times New Roman" w:hAnsi="Times New Roman" w:cs="Times New Roman"/>
                <w:sz w:val="24"/>
                <w:szCs w:val="24"/>
                <w:lang w:eastAsia="ru-RU"/>
              </w:rPr>
              <w:t xml:space="preserve">500,0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4309,1</w:t>
            </w:r>
          </w:p>
        </w:tc>
        <w:tc>
          <w:tcPr>
            <w:tcW w:w="1701"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24"/>
                <w:szCs w:val="24"/>
                <w:lang w:eastAsia="ru-RU"/>
              </w:rPr>
            </w:pPr>
            <w:r w:rsidRPr="004B35DE">
              <w:rPr>
                <w:rFonts w:ascii="Times New Roman" w:eastAsia="Times New Roman" w:hAnsi="Times New Roman" w:cs="Times New Roman"/>
                <w:sz w:val="24"/>
                <w:szCs w:val="24"/>
                <w:lang w:eastAsia="ru-RU"/>
              </w:rPr>
              <w:t>+3809,1</w:t>
            </w:r>
          </w:p>
        </w:tc>
        <w:tc>
          <w:tcPr>
            <w:tcW w:w="300" w:type="dxa"/>
            <w:vMerge/>
            <w:tcBorders>
              <w:top w:val="nil"/>
              <w:left w:val="single" w:sz="4" w:space="0" w:color="auto"/>
              <w:bottom w:val="nil"/>
              <w:right w:val="single" w:sz="4" w:space="0" w:color="auto"/>
            </w:tcBorders>
            <w:vAlign w:val="center"/>
            <w:hideMark/>
          </w:tcPr>
          <w:p w:rsidR="004B35DE" w:rsidRPr="004B35DE" w:rsidRDefault="004B35DE" w:rsidP="004B35DE">
            <w:pPr>
              <w:spacing w:after="0" w:line="240" w:lineRule="auto"/>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1737,2</w:t>
            </w: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1737,2</w:t>
            </w: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1792</w:t>
            </w:r>
          </w:p>
        </w:tc>
        <w:tc>
          <w:tcPr>
            <w:tcW w:w="2304" w:type="dxa"/>
            <w:tcBorders>
              <w:top w:val="single" w:sz="4" w:space="0" w:color="auto"/>
              <w:left w:val="single" w:sz="4" w:space="0" w:color="auto"/>
              <w:bottom w:val="single" w:sz="4" w:space="0" w:color="auto"/>
              <w:right w:val="single" w:sz="4" w:space="0" w:color="auto"/>
            </w:tcBorders>
            <w:vAlign w:val="bottom"/>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2122,6</w:t>
            </w:r>
          </w:p>
        </w:tc>
      </w:tr>
    </w:tbl>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p>
    <w:p w:rsidR="004B35DE" w:rsidRPr="004B35DE" w:rsidRDefault="004B35DE" w:rsidP="004B35DE">
      <w:pPr>
        <w:tabs>
          <w:tab w:val="left" w:pos="0"/>
        </w:tabs>
        <w:spacing w:after="0" w:line="240" w:lineRule="auto"/>
        <w:jc w:val="both"/>
        <w:rPr>
          <w:rFonts w:ascii="Times New Roman" w:eastAsia="Times New Roman" w:hAnsi="Times New Roman" w:cs="Times New Roman"/>
          <w:b/>
          <w:sz w:val="26"/>
          <w:szCs w:val="26"/>
          <w:lang w:eastAsia="ru-RU"/>
        </w:rPr>
      </w:pPr>
      <w:r w:rsidRPr="004B35DE">
        <w:rPr>
          <w:rFonts w:ascii="Times New Roman" w:eastAsia="Times New Roman" w:hAnsi="Times New Roman" w:cs="Times New Roman"/>
          <w:b/>
          <w:sz w:val="26"/>
          <w:szCs w:val="26"/>
          <w:lang w:eastAsia="ru-RU"/>
        </w:rPr>
        <w:t>Доходы</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 Доходная часть в течение отчетного периода увеличилась на 7438,3 тыс. рублей или на 20,7%, в том числе:</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-налоговые и неналоговые поступления увеличились на 1555,0 тыс. рублей или на 10,4%. Увеличение собственных доходов поселения в 2020 году представлено в таблица 2:</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 xml:space="preserve"> Таблица 2                                                                                                                                                                      тыс. рублей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1825"/>
        <w:gridCol w:w="1824"/>
        <w:gridCol w:w="1416"/>
      </w:tblGrid>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Наименование</w:t>
            </w:r>
          </w:p>
        </w:tc>
        <w:tc>
          <w:tcPr>
            <w:tcW w:w="1843"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По решению Думы Мамского городского поселения № 96 от 30.12.2019 года</w:t>
            </w:r>
          </w:p>
        </w:tc>
        <w:tc>
          <w:tcPr>
            <w:tcW w:w="18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По решению Думы Мамского городского поселения № 17 от 28.12.2020 года</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Увеличение</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НДФЛ</w:t>
            </w:r>
          </w:p>
        </w:tc>
        <w:tc>
          <w:tcPr>
            <w:tcW w:w="1843"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10070,0</w:t>
            </w:r>
          </w:p>
        </w:tc>
        <w:tc>
          <w:tcPr>
            <w:tcW w:w="18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12352,0</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+2282,0</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Налог на имущество</w:t>
            </w:r>
          </w:p>
        </w:tc>
        <w:tc>
          <w:tcPr>
            <w:tcW w:w="1843"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1130,0</w:t>
            </w:r>
          </w:p>
        </w:tc>
        <w:tc>
          <w:tcPr>
            <w:tcW w:w="18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1080,0</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-50,0</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Налог на товары (работы, услуги) реализуемые на территории РФ</w:t>
            </w:r>
          </w:p>
        </w:tc>
        <w:tc>
          <w:tcPr>
            <w:tcW w:w="1843"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1500,0</w:t>
            </w:r>
          </w:p>
        </w:tc>
        <w:tc>
          <w:tcPr>
            <w:tcW w:w="18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1644,0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+144,0</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2100,0</w:t>
            </w:r>
          </w:p>
        </w:tc>
        <w:tc>
          <w:tcPr>
            <w:tcW w:w="18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2080,0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-20,0</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Прочие неналоговые доходы</w:t>
            </w:r>
          </w:p>
        </w:tc>
        <w:tc>
          <w:tcPr>
            <w:tcW w:w="1843"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200,0</w:t>
            </w:r>
          </w:p>
        </w:tc>
        <w:tc>
          <w:tcPr>
            <w:tcW w:w="18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-601,0</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-401,0</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Итого</w:t>
            </w:r>
          </w:p>
        </w:tc>
        <w:tc>
          <w:tcPr>
            <w:tcW w:w="1843"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15000,0</w:t>
            </w:r>
          </w:p>
        </w:tc>
        <w:tc>
          <w:tcPr>
            <w:tcW w:w="18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16555,0</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-1555,0</w:t>
            </w:r>
          </w:p>
        </w:tc>
      </w:tr>
    </w:tbl>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-безвозмездные поступления увеличились на 5883,3 тыс. рублей или на 28,0 %,</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увеличение безвозмездных поступлений в 2020 году представлено в таблица 3:</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p>
    <w:p w:rsidR="004B35DE" w:rsidRPr="004B35DE" w:rsidRDefault="004B35DE" w:rsidP="004B35DE">
      <w:pPr>
        <w:tabs>
          <w:tab w:val="left" w:pos="0"/>
        </w:tabs>
        <w:spacing w:after="0" w:line="240" w:lineRule="auto"/>
        <w:jc w:val="both"/>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26"/>
          <w:szCs w:val="26"/>
          <w:lang w:eastAsia="ru-RU"/>
        </w:rPr>
        <w:t xml:space="preserve"> </w:t>
      </w:r>
      <w:r w:rsidRPr="004B35DE">
        <w:rPr>
          <w:rFonts w:ascii="Times New Roman" w:eastAsia="Times New Roman" w:hAnsi="Times New Roman" w:cs="Times New Roman"/>
          <w:sz w:val="18"/>
          <w:szCs w:val="18"/>
          <w:lang w:eastAsia="ru-RU"/>
        </w:rPr>
        <w:t>Таблица 3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1825"/>
        <w:gridCol w:w="1824"/>
        <w:gridCol w:w="1416"/>
      </w:tblGrid>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Наименование</w:t>
            </w:r>
          </w:p>
        </w:tc>
        <w:tc>
          <w:tcPr>
            <w:tcW w:w="1843"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По решению Думы Мамского городского поселения № 96 от 30.12.2019 года</w:t>
            </w:r>
          </w:p>
        </w:tc>
        <w:tc>
          <w:tcPr>
            <w:tcW w:w="18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По решению Думы Мамского городского поселения № 17 от 28.12.2020 года</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Увеличение</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Дотация бюджетам городских поселений на выравнивание бюджетной обеспеченности (областной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4147,4</w:t>
            </w:r>
          </w:p>
        </w:tc>
        <w:tc>
          <w:tcPr>
            <w:tcW w:w="18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4147,4</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0</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lastRenderedPageBreak/>
              <w:t>Субвенция бюджетам городских поселений на осуществления первичного воинского учета на территориях, где отсутствует военные комиссариаты</w:t>
            </w:r>
          </w:p>
        </w:tc>
        <w:tc>
          <w:tcPr>
            <w:tcW w:w="1843"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431,5</w:t>
            </w:r>
          </w:p>
        </w:tc>
        <w:tc>
          <w:tcPr>
            <w:tcW w:w="18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461,0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+29,5</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Дотация на выравнивание бюджетной обеспеченности поселений из бюджета района</w:t>
            </w:r>
          </w:p>
        </w:tc>
        <w:tc>
          <w:tcPr>
            <w:tcW w:w="1843"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11343,2</w:t>
            </w:r>
          </w:p>
        </w:tc>
        <w:tc>
          <w:tcPr>
            <w:tcW w:w="18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16602,4</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+5259,2</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Субвенция бюджетам городских поселений на выполнение передаваемых полномочий субъектов РФ</w:t>
            </w:r>
          </w:p>
        </w:tc>
        <w:tc>
          <w:tcPr>
            <w:tcW w:w="1843"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96,9</w:t>
            </w:r>
          </w:p>
        </w:tc>
        <w:tc>
          <w:tcPr>
            <w:tcW w:w="18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115,4</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+18,5</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Прочие субсидии бюджетам городских поселений</w:t>
            </w:r>
          </w:p>
        </w:tc>
        <w:tc>
          <w:tcPr>
            <w:tcW w:w="1843"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4981,6</w:t>
            </w:r>
          </w:p>
        </w:tc>
        <w:tc>
          <w:tcPr>
            <w:tcW w:w="18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4461,6</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-520,0</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Прочие МБТ</w:t>
            </w:r>
          </w:p>
        </w:tc>
        <w:tc>
          <w:tcPr>
            <w:tcW w:w="1843"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0</w:t>
            </w:r>
          </w:p>
        </w:tc>
        <w:tc>
          <w:tcPr>
            <w:tcW w:w="18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1100,0</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+1100,0</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Возврат субсидий прошлых лет</w:t>
            </w:r>
          </w:p>
        </w:tc>
        <w:tc>
          <w:tcPr>
            <w:tcW w:w="1843"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0</w:t>
            </w:r>
          </w:p>
        </w:tc>
        <w:tc>
          <w:tcPr>
            <w:tcW w:w="18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-3,9</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-3,9</w:t>
            </w:r>
          </w:p>
        </w:tc>
      </w:tr>
      <w:tr w:rsidR="004B35DE" w:rsidRPr="004B35DE" w:rsidTr="004B35DE">
        <w:tc>
          <w:tcPr>
            <w:tcW w:w="4361"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Итого</w:t>
            </w:r>
          </w:p>
        </w:tc>
        <w:tc>
          <w:tcPr>
            <w:tcW w:w="1843"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21000,6</w:t>
            </w:r>
          </w:p>
        </w:tc>
        <w:tc>
          <w:tcPr>
            <w:tcW w:w="18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26883,9</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lang w:eastAsia="ru-RU"/>
              </w:rPr>
            </w:pPr>
            <w:r w:rsidRPr="004B35DE">
              <w:rPr>
                <w:rFonts w:ascii="Times New Roman" w:eastAsia="Times New Roman" w:hAnsi="Times New Roman" w:cs="Times New Roman"/>
                <w:lang w:eastAsia="ru-RU"/>
              </w:rPr>
              <w:t>+5883,3</w:t>
            </w:r>
          </w:p>
        </w:tc>
      </w:tr>
    </w:tbl>
    <w:p w:rsidR="004B35DE" w:rsidRPr="004B35DE" w:rsidRDefault="004B35DE" w:rsidP="004B35DE">
      <w:pPr>
        <w:spacing w:after="0" w:line="240" w:lineRule="auto"/>
        <w:jc w:val="both"/>
        <w:rPr>
          <w:rFonts w:ascii="Times New Roman" w:eastAsia="Times New Roman" w:hAnsi="Times New Roman" w:cs="Times New Roman"/>
          <w:b/>
          <w:bCs/>
          <w:i/>
          <w:sz w:val="26"/>
          <w:szCs w:val="26"/>
          <w:lang w:eastAsia="ru-RU"/>
        </w:rPr>
      </w:pPr>
    </w:p>
    <w:p w:rsidR="004B35DE" w:rsidRPr="004B35DE" w:rsidRDefault="004B35DE" w:rsidP="004B35DE">
      <w:pPr>
        <w:spacing w:after="0" w:line="240" w:lineRule="auto"/>
        <w:jc w:val="both"/>
        <w:rPr>
          <w:rFonts w:ascii="Times New Roman" w:eastAsia="Times New Roman" w:hAnsi="Times New Roman" w:cs="Times New Roman"/>
          <w:bCs/>
          <w:sz w:val="26"/>
          <w:szCs w:val="26"/>
          <w:lang w:eastAsia="ru-RU"/>
        </w:rPr>
      </w:pPr>
      <w:r w:rsidRPr="004B35DE">
        <w:rPr>
          <w:rFonts w:ascii="Times New Roman" w:eastAsia="Times New Roman" w:hAnsi="Times New Roman" w:cs="Times New Roman"/>
          <w:bCs/>
          <w:sz w:val="26"/>
          <w:szCs w:val="26"/>
          <w:lang w:eastAsia="ru-RU"/>
        </w:rPr>
        <w:t xml:space="preserve">  Фактическое поступление в доходную часть бюджета поселения в 2020 году составило 46390,4 тыс. рублей (в 2019 году – 45383,2 тыс. рублей), в том числе:</w:t>
      </w:r>
    </w:p>
    <w:p w:rsidR="004B35DE" w:rsidRPr="004B35DE" w:rsidRDefault="004B35DE" w:rsidP="004B35DE">
      <w:pPr>
        <w:spacing w:after="0" w:line="240" w:lineRule="auto"/>
        <w:jc w:val="both"/>
        <w:rPr>
          <w:rFonts w:ascii="Times New Roman" w:eastAsia="Times New Roman" w:hAnsi="Times New Roman" w:cs="Times New Roman"/>
          <w:bCs/>
          <w:sz w:val="26"/>
          <w:szCs w:val="26"/>
          <w:lang w:eastAsia="ru-RU"/>
        </w:rPr>
      </w:pPr>
      <w:r w:rsidRPr="004B35DE">
        <w:rPr>
          <w:rFonts w:ascii="Times New Roman" w:eastAsia="Times New Roman" w:hAnsi="Times New Roman" w:cs="Times New Roman"/>
          <w:bCs/>
          <w:sz w:val="26"/>
          <w:szCs w:val="26"/>
          <w:lang w:eastAsia="ru-RU"/>
        </w:rPr>
        <w:t>- по налоговым и неналоговым доходам в 2020 году – 19506,9 тыс. рублей (в 2019 году – 14157,4 тыс. рублей).</w:t>
      </w:r>
    </w:p>
    <w:p w:rsidR="004B35DE" w:rsidRPr="004B35DE" w:rsidRDefault="004B35DE" w:rsidP="004B35DE">
      <w:pPr>
        <w:spacing w:after="0" w:line="240" w:lineRule="auto"/>
        <w:jc w:val="both"/>
        <w:rPr>
          <w:rFonts w:ascii="Times New Roman" w:eastAsia="Times New Roman" w:hAnsi="Times New Roman" w:cs="Times New Roman"/>
          <w:bCs/>
          <w:sz w:val="26"/>
          <w:szCs w:val="26"/>
          <w:lang w:eastAsia="ru-RU"/>
        </w:rPr>
      </w:pPr>
      <w:r w:rsidRPr="004B35DE">
        <w:rPr>
          <w:rFonts w:ascii="Times New Roman" w:eastAsia="Times New Roman" w:hAnsi="Times New Roman" w:cs="Times New Roman"/>
          <w:bCs/>
          <w:sz w:val="26"/>
          <w:szCs w:val="26"/>
          <w:lang w:eastAsia="ru-RU"/>
        </w:rPr>
        <w:t xml:space="preserve">  </w:t>
      </w:r>
      <w:r w:rsidRPr="004B35DE">
        <w:rPr>
          <w:rFonts w:ascii="Times New Roman" w:eastAsia="Times New Roman" w:hAnsi="Times New Roman" w:cs="Times New Roman"/>
          <w:b/>
          <w:bCs/>
          <w:sz w:val="26"/>
          <w:szCs w:val="26"/>
          <w:lang w:eastAsia="ru-RU"/>
        </w:rPr>
        <w:t>Наибольшее поступление собственных доходов в бюджет обеспечили налоговые доходы</w:t>
      </w:r>
      <w:r w:rsidRPr="004B35DE">
        <w:rPr>
          <w:rFonts w:ascii="Times New Roman" w:eastAsia="Times New Roman" w:hAnsi="Times New Roman" w:cs="Times New Roman"/>
          <w:bCs/>
          <w:sz w:val="26"/>
          <w:szCs w:val="26"/>
          <w:lang w:eastAsia="ru-RU"/>
        </w:rPr>
        <w:t xml:space="preserve"> и составили 17749,5 тыс. рублей (в 2019 году -13141,1 тыс. рублей).</w:t>
      </w:r>
    </w:p>
    <w:p w:rsidR="004B35DE" w:rsidRPr="004B35DE" w:rsidRDefault="004B35DE" w:rsidP="004B35DE">
      <w:pPr>
        <w:spacing w:after="0" w:line="240" w:lineRule="auto"/>
        <w:jc w:val="both"/>
        <w:rPr>
          <w:rFonts w:ascii="Times New Roman" w:eastAsia="Times New Roman" w:hAnsi="Times New Roman" w:cs="Times New Roman"/>
          <w:bCs/>
          <w:sz w:val="26"/>
          <w:szCs w:val="26"/>
          <w:lang w:eastAsia="ru-RU"/>
        </w:rPr>
      </w:pPr>
      <w:r w:rsidRPr="004B35DE">
        <w:rPr>
          <w:rFonts w:ascii="Times New Roman" w:eastAsia="Times New Roman" w:hAnsi="Times New Roman" w:cs="Times New Roman"/>
          <w:b/>
          <w:bCs/>
          <w:sz w:val="26"/>
          <w:szCs w:val="26"/>
          <w:lang w:eastAsia="ru-RU"/>
        </w:rPr>
        <w:t xml:space="preserve"> Как и в предыдущие годы наибольшее поступление в бюджет обеспечивал налог на доходы</w:t>
      </w:r>
      <w:r w:rsidRPr="004B35DE">
        <w:rPr>
          <w:rFonts w:ascii="Times New Roman" w:eastAsia="Times New Roman" w:hAnsi="Times New Roman" w:cs="Times New Roman"/>
          <w:bCs/>
          <w:sz w:val="26"/>
          <w:szCs w:val="26"/>
          <w:lang w:eastAsia="ru-RU"/>
        </w:rPr>
        <w:t xml:space="preserve"> </w:t>
      </w:r>
      <w:r w:rsidRPr="004B35DE">
        <w:rPr>
          <w:rFonts w:ascii="Times New Roman" w:eastAsia="Times New Roman" w:hAnsi="Times New Roman" w:cs="Times New Roman"/>
          <w:b/>
          <w:bCs/>
          <w:sz w:val="26"/>
          <w:szCs w:val="26"/>
          <w:lang w:eastAsia="ru-RU"/>
        </w:rPr>
        <w:t>физических лиц</w:t>
      </w:r>
      <w:r w:rsidRPr="004B35DE">
        <w:rPr>
          <w:rFonts w:ascii="Times New Roman" w:eastAsia="Times New Roman" w:hAnsi="Times New Roman" w:cs="Times New Roman"/>
          <w:bCs/>
          <w:sz w:val="26"/>
          <w:szCs w:val="26"/>
          <w:lang w:eastAsia="ru-RU"/>
        </w:rPr>
        <w:t>, он и сформировывал налоговые поступления и составил 14299,0 тыс. рублей (в 2019 году – 10367,4 тыс. рублей).</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Из бюджетов других уровней в бюджет поселения поступило в 2020 году поступило 26887,5 тыс. рублей (в 2019 году – 31225,8 тыс. рублей), в том числе из бюджета района 16602,4 тыс. рублей.  </w:t>
      </w:r>
    </w:p>
    <w:p w:rsidR="004B35DE" w:rsidRPr="004B35DE" w:rsidRDefault="004B35DE" w:rsidP="004B35DE">
      <w:pPr>
        <w:tabs>
          <w:tab w:val="left" w:pos="0"/>
        </w:tabs>
        <w:spacing w:after="0" w:line="240" w:lineRule="auto"/>
        <w:jc w:val="both"/>
        <w:rPr>
          <w:rFonts w:ascii="Times New Roman" w:eastAsia="Times New Roman" w:hAnsi="Times New Roman" w:cs="Times New Roman"/>
          <w:b/>
          <w:i/>
          <w:sz w:val="26"/>
          <w:szCs w:val="26"/>
          <w:lang w:eastAsia="ru-RU"/>
        </w:rPr>
      </w:pP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    Доходы Мамского городского поселения в 2020 году исполнены на 106,8% от плановых показателей, утвержденных решением Думы Мамского городского поселения от 28.12.2020 года № 17, в том числе:</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-Налоговые и неналоговые доходы исполнены на 117,8% в сумме 17749,5 тыс.  рублей;</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-Безвозмездные поступления на 100% в сумме 26883,9 тыс. рублей.</w:t>
      </w:r>
    </w:p>
    <w:p w:rsidR="004B35DE" w:rsidRPr="004B35DE" w:rsidRDefault="004B35DE" w:rsidP="004B35DE">
      <w:pPr>
        <w:spacing w:after="0" w:line="240" w:lineRule="auto"/>
        <w:rPr>
          <w:rFonts w:ascii="Times New Roman" w:eastAsia="Times New Roman" w:hAnsi="Times New Roman" w:cs="Times New Roman"/>
          <w:color w:val="000000"/>
          <w:sz w:val="18"/>
          <w:szCs w:val="18"/>
          <w:lang w:eastAsia="ru-RU"/>
        </w:rPr>
      </w:pPr>
    </w:p>
    <w:p w:rsidR="004B35DE" w:rsidRPr="004B35DE" w:rsidRDefault="004B35DE" w:rsidP="004B35DE">
      <w:pPr>
        <w:spacing w:after="0" w:line="240" w:lineRule="auto"/>
        <w:rPr>
          <w:rFonts w:ascii="Times New Roman" w:eastAsia="Times New Roman" w:hAnsi="Times New Roman" w:cs="Times New Roman"/>
          <w:color w:val="000000"/>
          <w:sz w:val="18"/>
          <w:szCs w:val="18"/>
          <w:lang w:eastAsia="ru-RU"/>
        </w:rPr>
      </w:pPr>
      <w:r w:rsidRPr="004B35DE">
        <w:rPr>
          <w:rFonts w:ascii="Times New Roman" w:eastAsia="Times New Roman" w:hAnsi="Times New Roman" w:cs="Times New Roman"/>
          <w:color w:val="000000"/>
          <w:sz w:val="18"/>
          <w:szCs w:val="18"/>
          <w:lang w:eastAsia="ru-RU"/>
        </w:rPr>
        <w:t>Таблица 4                                                                                                                                                                        тыс. рублей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2182"/>
        <w:gridCol w:w="1642"/>
        <w:gridCol w:w="1704"/>
        <w:gridCol w:w="1418"/>
      </w:tblGrid>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lang w:eastAsia="ru-RU"/>
              </w:rPr>
            </w:pPr>
            <w:r w:rsidRPr="004B35DE">
              <w:rPr>
                <w:rFonts w:ascii="Times New Roman" w:eastAsia="Times New Roman" w:hAnsi="Times New Roman" w:cs="Times New Roman"/>
                <w:b/>
                <w:color w:val="000000"/>
                <w:lang w:eastAsia="ru-RU"/>
              </w:rPr>
              <w:t>Наименование бюджетного показателя</w:t>
            </w:r>
          </w:p>
        </w:tc>
        <w:tc>
          <w:tcPr>
            <w:tcW w:w="218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lang w:eastAsia="ru-RU"/>
              </w:rPr>
            </w:pPr>
            <w:r w:rsidRPr="004B35DE">
              <w:rPr>
                <w:rFonts w:ascii="Times New Roman" w:eastAsia="Times New Roman" w:hAnsi="Times New Roman" w:cs="Times New Roman"/>
                <w:b/>
                <w:color w:val="000000"/>
                <w:lang w:eastAsia="ru-RU"/>
              </w:rPr>
              <w:t>КБК</w:t>
            </w:r>
          </w:p>
        </w:tc>
        <w:tc>
          <w:tcPr>
            <w:tcW w:w="16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lang w:eastAsia="ru-RU"/>
              </w:rPr>
            </w:pPr>
            <w:r w:rsidRPr="004B35DE">
              <w:rPr>
                <w:rFonts w:ascii="Times New Roman" w:eastAsia="Times New Roman" w:hAnsi="Times New Roman" w:cs="Times New Roman"/>
                <w:b/>
                <w:color w:val="000000"/>
                <w:lang w:eastAsia="ru-RU"/>
              </w:rPr>
              <w:t>План по решению Думы от 28.12.20 года № 17</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b/>
                <w:color w:val="000000"/>
                <w:lang w:eastAsia="ru-RU"/>
              </w:rPr>
            </w:pPr>
            <w:r w:rsidRPr="004B35DE">
              <w:rPr>
                <w:rFonts w:ascii="Times New Roman" w:eastAsia="Times New Roman" w:hAnsi="Times New Roman" w:cs="Times New Roman"/>
                <w:b/>
                <w:color w:val="000000"/>
                <w:lang w:eastAsia="ru-RU"/>
              </w:rPr>
              <w:t>Исполнение</w:t>
            </w:r>
          </w:p>
          <w:p w:rsidR="004B35DE" w:rsidRPr="004B35DE" w:rsidRDefault="004B35DE" w:rsidP="004B35DE">
            <w:pPr>
              <w:spacing w:after="0" w:line="240" w:lineRule="auto"/>
              <w:jc w:val="center"/>
              <w:rPr>
                <w:rFonts w:ascii="Times New Roman" w:eastAsia="Times New Roman" w:hAnsi="Times New Roman" w:cs="Times New Roman"/>
                <w:b/>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360" w:lineRule="auto"/>
              <w:jc w:val="center"/>
              <w:rPr>
                <w:rFonts w:ascii="Times New Roman" w:eastAsia="Times New Roman" w:hAnsi="Times New Roman" w:cs="Times New Roman"/>
                <w:b/>
                <w:color w:val="000000"/>
                <w:lang w:eastAsia="ru-RU"/>
              </w:rPr>
            </w:pPr>
            <w:proofErr w:type="gramStart"/>
            <w:r w:rsidRPr="004B35DE">
              <w:rPr>
                <w:rFonts w:ascii="Times New Roman" w:eastAsia="Times New Roman" w:hAnsi="Times New Roman" w:cs="Times New Roman"/>
                <w:b/>
                <w:color w:val="000000"/>
                <w:lang w:eastAsia="ru-RU"/>
              </w:rPr>
              <w:t>%  исполнения</w:t>
            </w:r>
            <w:proofErr w:type="gramEnd"/>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lang w:eastAsia="ru-RU"/>
              </w:rPr>
            </w:pPr>
            <w:r w:rsidRPr="004B35DE">
              <w:rPr>
                <w:rFonts w:ascii="Times New Roman" w:eastAsia="Times New Roman" w:hAnsi="Times New Roman" w:cs="Times New Roman"/>
                <w:color w:val="000000"/>
                <w:lang w:eastAsia="ru-RU"/>
              </w:rPr>
              <w:t>1</w:t>
            </w:r>
          </w:p>
        </w:tc>
        <w:tc>
          <w:tcPr>
            <w:tcW w:w="218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lang w:eastAsia="ru-RU"/>
              </w:rPr>
            </w:pPr>
            <w:r w:rsidRPr="004B35DE">
              <w:rPr>
                <w:rFonts w:ascii="Times New Roman" w:eastAsia="Times New Roman" w:hAnsi="Times New Roman" w:cs="Times New Roman"/>
                <w:color w:val="000000"/>
                <w:lang w:eastAsia="ru-RU"/>
              </w:rPr>
              <w:t>2</w:t>
            </w:r>
          </w:p>
        </w:tc>
        <w:tc>
          <w:tcPr>
            <w:tcW w:w="16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lang w:eastAsia="ru-RU"/>
              </w:rPr>
            </w:pPr>
            <w:r w:rsidRPr="004B35DE">
              <w:rPr>
                <w:rFonts w:ascii="Times New Roman" w:eastAsia="Times New Roman" w:hAnsi="Times New Roman" w:cs="Times New Roman"/>
                <w:color w:val="000000"/>
                <w:lang w:eastAsia="ru-RU"/>
              </w:rPr>
              <w:t>3</w:t>
            </w:r>
          </w:p>
        </w:tc>
        <w:tc>
          <w:tcPr>
            <w:tcW w:w="1704"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lang w:eastAsia="ru-RU"/>
              </w:rPr>
            </w:pPr>
            <w:r w:rsidRPr="004B35DE">
              <w:rPr>
                <w:rFonts w:ascii="Times New Roman" w:eastAsia="Times New Roman" w:hAnsi="Times New Roman" w:cs="Times New Roman"/>
                <w:color w:val="000000"/>
                <w:lang w:eastAsia="ru-RU"/>
              </w:rPr>
              <w:t>4</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lang w:eastAsia="ru-RU"/>
              </w:rPr>
            </w:pPr>
            <w:r w:rsidRPr="004B35DE">
              <w:rPr>
                <w:rFonts w:ascii="Times New Roman" w:eastAsia="Times New Roman" w:hAnsi="Times New Roman" w:cs="Times New Roman"/>
                <w:color w:val="000000"/>
                <w:lang w:eastAsia="ru-RU"/>
              </w:rPr>
              <w:t>5</w:t>
            </w:r>
          </w:p>
        </w:tc>
      </w:tr>
      <w:tr w:rsidR="004B35DE" w:rsidRPr="004B35DE" w:rsidTr="004B35DE">
        <w:tc>
          <w:tcPr>
            <w:tcW w:w="4700" w:type="dxa"/>
            <w:gridSpan w:val="2"/>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НАЛОГОВЫЕ И НЕНАЛОГОВЫЕ ДОХОДЫ</w:t>
            </w:r>
          </w:p>
        </w:tc>
        <w:tc>
          <w:tcPr>
            <w:tcW w:w="16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16555,0</w:t>
            </w:r>
          </w:p>
        </w:tc>
        <w:tc>
          <w:tcPr>
            <w:tcW w:w="1704"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19506,9</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117,8</w:t>
            </w:r>
          </w:p>
        </w:tc>
      </w:tr>
      <w:tr w:rsidR="004B35DE" w:rsidRPr="004B35DE" w:rsidTr="004B35DE">
        <w:trPr>
          <w:trHeight w:val="558"/>
        </w:trPr>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НДФЛ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НК РФ</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000 1 01 02010 01 0000 110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12000,0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13951,1</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116,3</w:t>
            </w:r>
          </w:p>
        </w:tc>
      </w:tr>
      <w:tr w:rsidR="004B35DE" w:rsidRPr="004B35DE" w:rsidTr="004B35DE">
        <w:trPr>
          <w:trHeight w:val="1981"/>
        </w:trPr>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lastRenderedPageBreak/>
              <w:t>Налог на доходы физических лиц с доходов, полученных от осуществления деятельности физ.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000 1 01 02020 01 0000 110</w:t>
            </w: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-3,0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Налог на доходы физических лиц с доходов, полученных физическими лицами в соответствии со ст.228 НК РФ</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000 1 01 02030 01 0000 110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5,0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4,0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80,0</w:t>
            </w:r>
          </w:p>
        </w:tc>
      </w:tr>
      <w:tr w:rsidR="004B35DE" w:rsidRPr="004B35DE" w:rsidTr="004B35DE">
        <w:trPr>
          <w:trHeight w:val="1937"/>
        </w:trPr>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 xml:space="preserve">Налог на доходы физических лиц в виде фиксированных авансовых платежей с доходов, полученных физическими </w:t>
            </w:r>
            <w:proofErr w:type="spellStart"/>
            <w:r w:rsidRPr="004B35DE">
              <w:rPr>
                <w:rFonts w:ascii="Times New Roman" w:eastAsia="Times New Roman" w:hAnsi="Times New Roman" w:cs="Times New Roman"/>
                <w:color w:val="000000"/>
                <w:sz w:val="16"/>
                <w:szCs w:val="16"/>
                <w:lang w:eastAsia="ru-RU"/>
              </w:rPr>
              <w:t>лтцами</w:t>
            </w:r>
            <w:proofErr w:type="spellEnd"/>
            <w:r w:rsidRPr="004B35DE">
              <w:rPr>
                <w:rFonts w:ascii="Times New Roman" w:eastAsia="Times New Roman" w:hAnsi="Times New Roman" w:cs="Times New Roman"/>
                <w:color w:val="000000"/>
                <w:sz w:val="16"/>
                <w:szCs w:val="16"/>
                <w:lang w:eastAsia="ru-RU"/>
              </w:rPr>
              <w:t xml:space="preserve">, являющимися иностранными гражданами, осуществляемыми трудовую деятельность по </w:t>
            </w:r>
            <w:proofErr w:type="spellStart"/>
            <w:r w:rsidRPr="004B35DE">
              <w:rPr>
                <w:rFonts w:ascii="Times New Roman" w:eastAsia="Times New Roman" w:hAnsi="Times New Roman" w:cs="Times New Roman"/>
                <w:color w:val="000000"/>
                <w:sz w:val="16"/>
                <w:szCs w:val="16"/>
                <w:lang w:eastAsia="ru-RU"/>
              </w:rPr>
              <w:t>наймц</w:t>
            </w:r>
            <w:proofErr w:type="spellEnd"/>
            <w:r w:rsidRPr="004B35DE">
              <w:rPr>
                <w:rFonts w:ascii="Times New Roman" w:eastAsia="Times New Roman" w:hAnsi="Times New Roman" w:cs="Times New Roman"/>
                <w:color w:val="000000"/>
                <w:sz w:val="16"/>
                <w:szCs w:val="16"/>
                <w:lang w:eastAsia="ru-RU"/>
              </w:rPr>
              <w:t xml:space="preserve"> на основании патента в соответствии со статьей 227.1 НК РФ</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000 1 01 0204001 0000 110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346,0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347,0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100,3</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Доходы от уплаты акцизов на дизельное топливо, зачисляемые в 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000 1 03 02230 01 0000 110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780,0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770,9</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98,8</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карбюраторных двигателей, зачисляемые в 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000 1 03 02240 01 0000 110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6,0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5,5</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91,7</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Доходы от уплаты акцизов на автомобильный бензин, производимый на территории РФ, зачисляемые в 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000 1 03 02250 01 0000 110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1000,0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1037,0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103,7</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Доходы от уплаты акцизов на прямогонный бензин, производимый на территории РФ, зачисляемые в 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000 1 03 02260 01 0000 110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-142,0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-142,1</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 xml:space="preserve">Налог на имущество физических лиц, взымаемый </w:t>
            </w:r>
            <w:proofErr w:type="gramStart"/>
            <w:r w:rsidRPr="004B35DE">
              <w:rPr>
                <w:rFonts w:ascii="Times New Roman" w:eastAsia="Times New Roman" w:hAnsi="Times New Roman" w:cs="Times New Roman"/>
                <w:color w:val="000000"/>
                <w:sz w:val="16"/>
                <w:szCs w:val="16"/>
                <w:lang w:eastAsia="ru-RU"/>
              </w:rPr>
              <w:t>по ставка</w:t>
            </w:r>
            <w:proofErr w:type="gramEnd"/>
            <w:r w:rsidRPr="004B35DE">
              <w:rPr>
                <w:rFonts w:ascii="Times New Roman" w:eastAsia="Times New Roman" w:hAnsi="Times New Roman" w:cs="Times New Roman"/>
                <w:color w:val="000000"/>
                <w:sz w:val="16"/>
                <w:szCs w:val="16"/>
                <w:lang w:eastAsia="ru-RU"/>
              </w:rPr>
              <w:t>, применяемым к объектам налогообложения, расположенным в границах поселения</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000 1 06 01030 10 0000 110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400,0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1110,1</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277,5</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в границах городских поселений</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000 1 06 06033 10 0000 110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580,0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571,5</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98,5</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000 1 06 06043 10 0000 110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97,6</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97,6</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 xml:space="preserve">Арендная плата и поступления от продажи права на заключение договоров аренды земельных участков, </w:t>
            </w:r>
            <w:proofErr w:type="spellStart"/>
            <w:r w:rsidRPr="004B35DE">
              <w:rPr>
                <w:rFonts w:ascii="Times New Roman" w:eastAsia="Times New Roman" w:hAnsi="Times New Roman" w:cs="Times New Roman"/>
                <w:color w:val="000000"/>
                <w:sz w:val="16"/>
                <w:szCs w:val="16"/>
                <w:lang w:eastAsia="ru-RU"/>
              </w:rPr>
              <w:t>гос</w:t>
            </w:r>
            <w:proofErr w:type="gramStart"/>
            <w:r w:rsidRPr="004B35DE">
              <w:rPr>
                <w:rFonts w:ascii="Times New Roman" w:eastAsia="Times New Roman" w:hAnsi="Times New Roman" w:cs="Times New Roman"/>
                <w:color w:val="000000"/>
                <w:sz w:val="16"/>
                <w:szCs w:val="16"/>
                <w:lang w:eastAsia="ru-RU"/>
              </w:rPr>
              <w:t>.</w:t>
            </w:r>
            <w:proofErr w:type="gramEnd"/>
            <w:r w:rsidRPr="004B35DE">
              <w:rPr>
                <w:rFonts w:ascii="Times New Roman" w:eastAsia="Times New Roman" w:hAnsi="Times New Roman" w:cs="Times New Roman"/>
                <w:color w:val="000000"/>
                <w:sz w:val="16"/>
                <w:szCs w:val="16"/>
                <w:lang w:eastAsia="ru-RU"/>
              </w:rPr>
              <w:t>собственность</w:t>
            </w:r>
            <w:proofErr w:type="spellEnd"/>
            <w:r w:rsidRPr="004B35DE">
              <w:rPr>
                <w:rFonts w:ascii="Times New Roman" w:eastAsia="Times New Roman" w:hAnsi="Times New Roman" w:cs="Times New Roman"/>
                <w:color w:val="000000"/>
                <w:sz w:val="16"/>
                <w:szCs w:val="16"/>
                <w:lang w:eastAsia="ru-RU"/>
              </w:rPr>
              <w:t xml:space="preserve"> на которые не разграничена, расположенных в границах поселений (за исключением земельных участков, предназначенных для целей жилищного строительства)</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000 1 11 05013 10 0000 120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80,0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75,8</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94,8</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 xml:space="preserve">Доходы от сдачи в аренду имущества, находящегося в оперативном управлении </w:t>
            </w:r>
            <w:r w:rsidRPr="004B35DE">
              <w:rPr>
                <w:rFonts w:ascii="Times New Roman" w:eastAsia="Times New Roman" w:hAnsi="Times New Roman" w:cs="Times New Roman"/>
                <w:color w:val="000000"/>
                <w:sz w:val="16"/>
                <w:szCs w:val="16"/>
                <w:lang w:eastAsia="ru-RU"/>
              </w:rPr>
              <w:lastRenderedPageBreak/>
              <w:t>органов управления поселений и созданных ими учреждений и в хозяйственном ведении муниципальных унитарных предприятий</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000 1 11 05035 10 0000 120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2000,0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2283,2</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114,2</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lastRenderedPageBreak/>
              <w:t>Денежные взыскания(штрафы)за нарушение законодательства РФ о контрактной системе в сфере закупок товаров, работ, услуг для нужд обеспечения городских поселений</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000 116 33050 13 0000 140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Невыясненные поступления, зачисляемые в бюджет поселения</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000 1 17 01050 13 0000 180</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-691,0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-691,0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Прочие неналоговые доходы</w:t>
            </w:r>
          </w:p>
        </w:tc>
        <w:tc>
          <w:tcPr>
            <w:tcW w:w="218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000 1 17 05050 10 0000 180</w:t>
            </w:r>
          </w:p>
        </w:tc>
        <w:tc>
          <w:tcPr>
            <w:tcW w:w="16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90,0</w:t>
            </w:r>
          </w:p>
        </w:tc>
        <w:tc>
          <w:tcPr>
            <w:tcW w:w="1704"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89,0</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98,9</w:t>
            </w:r>
          </w:p>
        </w:tc>
      </w:tr>
      <w:tr w:rsidR="004B35DE" w:rsidRPr="004B35DE" w:rsidTr="004B35DE">
        <w:tc>
          <w:tcPr>
            <w:tcW w:w="4700" w:type="dxa"/>
            <w:gridSpan w:val="2"/>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БЕЗВОЗМЕЗДНЫЕ ПОСТУПЛЕНИЯ</w:t>
            </w:r>
          </w:p>
        </w:tc>
        <w:tc>
          <w:tcPr>
            <w:tcW w:w="16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26883,9</w:t>
            </w:r>
          </w:p>
        </w:tc>
        <w:tc>
          <w:tcPr>
            <w:tcW w:w="1704"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26883,6</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100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 xml:space="preserve">Дотации </w:t>
            </w:r>
            <w:proofErr w:type="gramStart"/>
            <w:r w:rsidRPr="004B35DE">
              <w:rPr>
                <w:rFonts w:ascii="Times New Roman" w:eastAsia="Times New Roman" w:hAnsi="Times New Roman" w:cs="Times New Roman"/>
                <w:color w:val="000000"/>
                <w:sz w:val="16"/>
                <w:szCs w:val="16"/>
                <w:lang w:eastAsia="ru-RU"/>
              </w:rPr>
              <w:t>бюджетам  городских</w:t>
            </w:r>
            <w:proofErr w:type="gramEnd"/>
            <w:r w:rsidRPr="004B35DE">
              <w:rPr>
                <w:rFonts w:ascii="Times New Roman" w:eastAsia="Times New Roman" w:hAnsi="Times New Roman" w:cs="Times New Roman"/>
                <w:color w:val="000000"/>
                <w:sz w:val="16"/>
                <w:szCs w:val="16"/>
                <w:lang w:eastAsia="ru-RU"/>
              </w:rPr>
              <w:t xml:space="preserve"> поселений на выравнивание бюджетной обеспеченности (</w:t>
            </w:r>
            <w:proofErr w:type="spellStart"/>
            <w:r w:rsidRPr="004B35DE">
              <w:rPr>
                <w:rFonts w:ascii="Times New Roman" w:eastAsia="Times New Roman" w:hAnsi="Times New Roman" w:cs="Times New Roman"/>
                <w:color w:val="000000"/>
                <w:sz w:val="16"/>
                <w:szCs w:val="16"/>
                <w:lang w:eastAsia="ru-RU"/>
              </w:rPr>
              <w:t>обл</w:t>
            </w:r>
            <w:proofErr w:type="spellEnd"/>
            <w:r w:rsidRPr="004B35DE">
              <w:rPr>
                <w:rFonts w:ascii="Times New Roman" w:eastAsia="Times New Roman" w:hAnsi="Times New Roman" w:cs="Times New Roman"/>
                <w:color w:val="000000"/>
                <w:sz w:val="16"/>
                <w:szCs w:val="16"/>
                <w:lang w:eastAsia="ru-RU"/>
              </w:rPr>
              <w:t>)</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000 20215001 13 0000 151</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4147,4</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4147,4</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Прочие субсидии бюджетам городских поселений</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000 20229999 13 0000 151</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4461,6</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4461,3</w:t>
            </w: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 xml:space="preserve">Субвенция бюджетам на осуществление первичного воинского учета </w:t>
            </w:r>
            <w:proofErr w:type="gramStart"/>
            <w:r w:rsidRPr="004B35DE">
              <w:rPr>
                <w:rFonts w:ascii="Times New Roman" w:eastAsia="Times New Roman" w:hAnsi="Times New Roman" w:cs="Times New Roman"/>
                <w:color w:val="000000"/>
                <w:sz w:val="16"/>
                <w:szCs w:val="16"/>
                <w:lang w:eastAsia="ru-RU"/>
              </w:rPr>
              <w:t>на территория</w:t>
            </w:r>
            <w:proofErr w:type="gramEnd"/>
            <w:r w:rsidRPr="004B35DE">
              <w:rPr>
                <w:rFonts w:ascii="Times New Roman" w:eastAsia="Times New Roman" w:hAnsi="Times New Roman" w:cs="Times New Roman"/>
                <w:color w:val="000000"/>
                <w:sz w:val="16"/>
                <w:szCs w:val="16"/>
                <w:lang w:eastAsia="ru-RU"/>
              </w:rPr>
              <w:t xml:space="preserve">, где отсутствуют военные комиссариаты </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000 20235118 13 0000 151</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461,0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461,0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Субвенции бюджетам городских поселений на осуществление передаваемых полномочий субъектов РФ</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000 20230024 13 0000 151</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115,4</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115,4</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Дотация на выравнивание бюджетной обеспеченности поселений из бюджета района</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000 20215001 13 0000 151</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16602,4</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16602,4</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Прочие межбюджетные трансферты, передаваемые бюджетам городских поселений</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000 20249999 13 0000 151</w:t>
            </w:r>
          </w:p>
        </w:tc>
        <w:tc>
          <w:tcPr>
            <w:tcW w:w="164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1100,0</w:t>
            </w:r>
          </w:p>
        </w:tc>
        <w:tc>
          <w:tcPr>
            <w:tcW w:w="1704"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1100,0</w:t>
            </w:r>
          </w:p>
        </w:tc>
        <w:tc>
          <w:tcPr>
            <w:tcW w:w="1418"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p>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 xml:space="preserve">Возврат прочих остатков </w:t>
            </w:r>
          </w:p>
        </w:tc>
        <w:tc>
          <w:tcPr>
            <w:tcW w:w="218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000 21905000 13 0000 151</w:t>
            </w:r>
          </w:p>
        </w:tc>
        <w:tc>
          <w:tcPr>
            <w:tcW w:w="16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-3,9</w:t>
            </w:r>
          </w:p>
        </w:tc>
        <w:tc>
          <w:tcPr>
            <w:tcW w:w="1704"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-3,9</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100</w:t>
            </w:r>
          </w:p>
        </w:tc>
      </w:tr>
      <w:tr w:rsidR="004B35DE" w:rsidRPr="004B35DE" w:rsidTr="004B35DE">
        <w:tc>
          <w:tcPr>
            <w:tcW w:w="25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Всего доходов</w:t>
            </w:r>
          </w:p>
        </w:tc>
        <w:tc>
          <w:tcPr>
            <w:tcW w:w="2182"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spacing w:after="0" w:line="240" w:lineRule="auto"/>
              <w:rPr>
                <w:rFonts w:ascii="Times New Roman" w:eastAsia="Times New Roman" w:hAnsi="Times New Roman" w:cs="Times New Roman"/>
                <w:color w:val="000000"/>
                <w:sz w:val="16"/>
                <w:szCs w:val="16"/>
                <w:lang w:eastAsia="ru-RU"/>
              </w:rPr>
            </w:pPr>
          </w:p>
        </w:tc>
        <w:tc>
          <w:tcPr>
            <w:tcW w:w="1642"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43438,9</w:t>
            </w:r>
          </w:p>
        </w:tc>
        <w:tc>
          <w:tcPr>
            <w:tcW w:w="1704"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b/>
                <w:color w:val="000000"/>
                <w:sz w:val="16"/>
                <w:szCs w:val="16"/>
                <w:lang w:eastAsia="ru-RU"/>
              </w:rPr>
            </w:pPr>
            <w:r w:rsidRPr="004B35DE">
              <w:rPr>
                <w:rFonts w:ascii="Times New Roman" w:eastAsia="Times New Roman" w:hAnsi="Times New Roman" w:cs="Times New Roman"/>
                <w:b/>
                <w:color w:val="000000"/>
                <w:sz w:val="16"/>
                <w:szCs w:val="16"/>
                <w:lang w:eastAsia="ru-RU"/>
              </w:rPr>
              <w:t>46390,5</w:t>
            </w:r>
          </w:p>
        </w:tc>
        <w:tc>
          <w:tcPr>
            <w:tcW w:w="1418"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spacing w:after="0" w:line="240" w:lineRule="auto"/>
              <w:jc w:val="center"/>
              <w:rPr>
                <w:rFonts w:ascii="Times New Roman" w:eastAsia="Times New Roman" w:hAnsi="Times New Roman" w:cs="Times New Roman"/>
                <w:color w:val="000000"/>
                <w:sz w:val="16"/>
                <w:szCs w:val="16"/>
                <w:lang w:eastAsia="ru-RU"/>
              </w:rPr>
            </w:pPr>
            <w:r w:rsidRPr="004B35DE">
              <w:rPr>
                <w:rFonts w:ascii="Times New Roman" w:eastAsia="Times New Roman" w:hAnsi="Times New Roman" w:cs="Times New Roman"/>
                <w:color w:val="000000"/>
                <w:sz w:val="16"/>
                <w:szCs w:val="16"/>
                <w:lang w:eastAsia="ru-RU"/>
              </w:rPr>
              <w:t>+2951,6</w:t>
            </w:r>
          </w:p>
        </w:tc>
      </w:tr>
    </w:tbl>
    <w:p w:rsidR="004B35DE" w:rsidRPr="004B35DE" w:rsidRDefault="004B35DE" w:rsidP="004B35DE">
      <w:pPr>
        <w:spacing w:after="0" w:line="240" w:lineRule="auto"/>
        <w:jc w:val="both"/>
        <w:rPr>
          <w:rFonts w:ascii="Times New Roman" w:eastAsia="Times New Roman" w:hAnsi="Times New Roman" w:cs="Times New Roman"/>
          <w:i/>
          <w:color w:val="000000"/>
          <w:sz w:val="16"/>
          <w:szCs w:val="16"/>
          <w:lang w:eastAsia="ru-RU"/>
        </w:rPr>
      </w:pP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Наибольшее поступление собственных доходов в бюджет в сумме 14299,0 тыс. рублей составил НДФЛ. Удельный вес в составе собственных доходов составляет 73,3%.</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Удельный вес безвозмездных поступлений в составе общих доходов поселения в 2020 году составил 57,6%. Наибольший удельный вес в составе безвозмездных поступлений в бюджет поселения составила дотация на выравнивание бюджетной обеспеченности поселений из бюджета района 61,8%, </w:t>
      </w:r>
    </w:p>
    <w:p w:rsidR="004B35DE" w:rsidRPr="004B35DE" w:rsidRDefault="004B35DE" w:rsidP="004B35DE">
      <w:pPr>
        <w:spacing w:after="0" w:line="240" w:lineRule="auto"/>
        <w:jc w:val="both"/>
        <w:rPr>
          <w:rFonts w:ascii="Times New Roman" w:eastAsia="Times New Roman" w:hAnsi="Times New Roman" w:cs="Times New Roman"/>
          <w:b/>
          <w:color w:val="000000"/>
          <w:sz w:val="26"/>
          <w:szCs w:val="26"/>
          <w:lang w:eastAsia="ru-RU"/>
        </w:rPr>
      </w:pPr>
    </w:p>
    <w:p w:rsidR="004B35DE" w:rsidRPr="004B35DE" w:rsidRDefault="004B35DE" w:rsidP="004B35DE">
      <w:pPr>
        <w:spacing w:after="0" w:line="240" w:lineRule="auto"/>
        <w:jc w:val="both"/>
        <w:rPr>
          <w:rFonts w:ascii="Times New Roman" w:eastAsia="Times New Roman" w:hAnsi="Times New Roman" w:cs="Times New Roman"/>
          <w:b/>
          <w:color w:val="000000"/>
          <w:sz w:val="26"/>
          <w:szCs w:val="26"/>
          <w:lang w:eastAsia="ru-RU"/>
        </w:rPr>
      </w:pPr>
    </w:p>
    <w:p w:rsidR="004B35DE" w:rsidRPr="004B35DE" w:rsidRDefault="004B35DE" w:rsidP="004B35DE">
      <w:pPr>
        <w:spacing w:after="0" w:line="240" w:lineRule="auto"/>
        <w:jc w:val="both"/>
        <w:rPr>
          <w:rFonts w:ascii="Times New Roman" w:eastAsia="Times New Roman" w:hAnsi="Times New Roman" w:cs="Times New Roman"/>
          <w:b/>
          <w:color w:val="000000"/>
          <w:sz w:val="26"/>
          <w:szCs w:val="26"/>
          <w:lang w:eastAsia="ru-RU"/>
        </w:rPr>
      </w:pPr>
      <w:r w:rsidRPr="004B35DE">
        <w:rPr>
          <w:rFonts w:ascii="Times New Roman" w:eastAsia="Times New Roman" w:hAnsi="Times New Roman" w:cs="Times New Roman"/>
          <w:b/>
          <w:color w:val="000000"/>
          <w:sz w:val="26"/>
          <w:szCs w:val="26"/>
          <w:lang w:eastAsia="ru-RU"/>
        </w:rPr>
        <w:t>Расходы</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Расходы Мамского городского поселения в 2020 году в разделе раздел, подраздел представлены в таблице 5:</w:t>
      </w:r>
    </w:p>
    <w:p w:rsidR="004B35DE" w:rsidRPr="004B35DE" w:rsidRDefault="004B35DE" w:rsidP="004B35DE">
      <w:pPr>
        <w:spacing w:after="0" w:line="240" w:lineRule="auto"/>
        <w:jc w:val="both"/>
        <w:rPr>
          <w:rFonts w:ascii="Times New Roman" w:eastAsia="Times New Roman" w:hAnsi="Times New Roman" w:cs="Times New Roman"/>
          <w:b/>
          <w:color w:val="000000"/>
          <w:sz w:val="26"/>
          <w:szCs w:val="26"/>
          <w:lang w:eastAsia="ru-RU"/>
        </w:rPr>
      </w:pPr>
    </w:p>
    <w:p w:rsidR="004B35DE" w:rsidRPr="004B35DE" w:rsidRDefault="004B35DE" w:rsidP="004B35DE">
      <w:pPr>
        <w:spacing w:after="0" w:line="240" w:lineRule="auto"/>
        <w:jc w:val="both"/>
        <w:rPr>
          <w:rFonts w:ascii="Times New Roman" w:eastAsia="Times New Roman" w:hAnsi="Times New Roman" w:cs="Times New Roman"/>
          <w:b/>
          <w:color w:val="000000"/>
          <w:sz w:val="26"/>
          <w:szCs w:val="26"/>
          <w:lang w:eastAsia="ru-RU"/>
        </w:rPr>
      </w:pPr>
    </w:p>
    <w:p w:rsidR="004B35DE" w:rsidRPr="004B35DE" w:rsidRDefault="004B35DE" w:rsidP="004B35DE">
      <w:pPr>
        <w:spacing w:after="0" w:line="240" w:lineRule="auto"/>
        <w:rPr>
          <w:rFonts w:ascii="Times New Roman" w:eastAsia="Times New Roman" w:hAnsi="Times New Roman" w:cs="Times New Roman"/>
          <w:b/>
          <w:color w:val="000000"/>
          <w:sz w:val="26"/>
          <w:szCs w:val="26"/>
          <w:lang w:eastAsia="ru-RU"/>
        </w:rPr>
      </w:pPr>
      <w:r w:rsidRPr="004B35DE">
        <w:rPr>
          <w:rFonts w:ascii="Times New Roman" w:eastAsia="Times New Roman" w:hAnsi="Times New Roman" w:cs="Times New Roman"/>
          <w:color w:val="000000"/>
          <w:sz w:val="18"/>
          <w:szCs w:val="18"/>
          <w:lang w:eastAsia="ru-RU"/>
        </w:rPr>
        <w:t>Таблица 5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703"/>
        <w:gridCol w:w="1509"/>
        <w:gridCol w:w="1508"/>
        <w:gridCol w:w="1531"/>
        <w:gridCol w:w="1499"/>
      </w:tblGrid>
      <w:tr w:rsidR="004B35DE" w:rsidRPr="004B35DE" w:rsidTr="004B35DE">
        <w:trPr>
          <w:trHeight w:val="782"/>
        </w:trPr>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sz w:val="20"/>
                <w:szCs w:val="20"/>
                <w:lang w:eastAsia="ru-RU"/>
              </w:rPr>
              <w:t>Наименование</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b/>
                <w:sz w:val="20"/>
                <w:szCs w:val="20"/>
                <w:lang w:eastAsia="ru-RU"/>
              </w:rPr>
            </w:pPr>
            <w:proofErr w:type="spellStart"/>
            <w:r w:rsidRPr="004B35DE">
              <w:rPr>
                <w:rFonts w:ascii="Times New Roman" w:eastAsia="Times New Roman" w:hAnsi="Times New Roman" w:cs="Times New Roman"/>
                <w:b/>
                <w:sz w:val="20"/>
                <w:szCs w:val="20"/>
                <w:lang w:eastAsia="ru-RU"/>
              </w:rPr>
              <w:t>РзПз</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sz w:val="20"/>
                <w:szCs w:val="20"/>
                <w:lang w:eastAsia="ru-RU"/>
              </w:rPr>
              <w:t>По Решению Думы от 28.12.2020 г. № 17</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sz w:val="20"/>
                <w:szCs w:val="20"/>
                <w:lang w:eastAsia="ru-RU"/>
              </w:rPr>
              <w:t>План ф.0503127</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sz w:val="20"/>
                <w:szCs w:val="20"/>
                <w:lang w:eastAsia="ru-RU"/>
              </w:rPr>
              <w:t>Исполнение ф.0503127 на 01.01.2021 года</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sz w:val="20"/>
                <w:szCs w:val="20"/>
                <w:lang w:eastAsia="ru-RU"/>
              </w:rPr>
              <w:t>% исполнения</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0100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18348,1</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18348,1</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16408,0</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89,4</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 xml:space="preserve">Национальная оборона </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0200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461,0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461,0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461,0</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100</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p>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0300</w:t>
            </w:r>
          </w:p>
        </w:tc>
        <w:tc>
          <w:tcPr>
            <w:tcW w:w="1559"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428,7</w:t>
            </w:r>
          </w:p>
        </w:tc>
        <w:tc>
          <w:tcPr>
            <w:tcW w:w="1559"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428,7</w:t>
            </w:r>
          </w:p>
        </w:tc>
        <w:tc>
          <w:tcPr>
            <w:tcW w:w="1559"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428,7</w:t>
            </w:r>
          </w:p>
        </w:tc>
        <w:tc>
          <w:tcPr>
            <w:tcW w:w="1525"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p>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100</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0400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2841,7</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2841,7</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2599,2</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91,5</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lastRenderedPageBreak/>
              <w:t>ЖКХ</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0500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22217,4</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22737,4</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19329,0</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87,0</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 xml:space="preserve">   Жилищное хозяйство</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0501</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10802,8</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10802,8</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10071,2</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93,2</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i/>
                <w:sz w:val="18"/>
                <w:szCs w:val="18"/>
                <w:lang w:eastAsia="ru-RU"/>
              </w:rPr>
            </w:pPr>
            <w:r w:rsidRPr="004B35DE">
              <w:rPr>
                <w:rFonts w:ascii="Times New Roman" w:eastAsia="Times New Roman" w:hAnsi="Times New Roman" w:cs="Times New Roman"/>
                <w:b/>
                <w:i/>
                <w:sz w:val="18"/>
                <w:szCs w:val="18"/>
                <w:lang w:eastAsia="ru-RU"/>
              </w:rPr>
              <w:t xml:space="preserve">   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i/>
                <w:sz w:val="18"/>
                <w:szCs w:val="18"/>
                <w:lang w:eastAsia="ru-RU"/>
              </w:rPr>
            </w:pPr>
            <w:r w:rsidRPr="004B35DE">
              <w:rPr>
                <w:rFonts w:ascii="Times New Roman" w:eastAsia="Times New Roman" w:hAnsi="Times New Roman" w:cs="Times New Roman"/>
                <w:b/>
                <w:i/>
                <w:sz w:val="18"/>
                <w:szCs w:val="18"/>
                <w:lang w:eastAsia="ru-RU"/>
              </w:rPr>
              <w:t>0502</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b/>
                <w:i/>
                <w:sz w:val="18"/>
                <w:szCs w:val="18"/>
                <w:lang w:eastAsia="ru-RU"/>
              </w:rPr>
            </w:pPr>
            <w:r w:rsidRPr="004B35DE">
              <w:rPr>
                <w:rFonts w:ascii="Times New Roman" w:eastAsia="Times New Roman" w:hAnsi="Times New Roman" w:cs="Times New Roman"/>
                <w:b/>
                <w:i/>
                <w:sz w:val="18"/>
                <w:szCs w:val="18"/>
                <w:lang w:eastAsia="ru-RU"/>
              </w:rPr>
              <w:t>4970,8</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b/>
                <w:i/>
                <w:sz w:val="18"/>
                <w:szCs w:val="18"/>
                <w:lang w:eastAsia="ru-RU"/>
              </w:rPr>
            </w:pPr>
            <w:r w:rsidRPr="004B35DE">
              <w:rPr>
                <w:rFonts w:ascii="Times New Roman" w:eastAsia="Times New Roman" w:hAnsi="Times New Roman" w:cs="Times New Roman"/>
                <w:b/>
                <w:i/>
                <w:sz w:val="18"/>
                <w:szCs w:val="18"/>
                <w:lang w:eastAsia="ru-RU"/>
              </w:rPr>
              <w:t>5490,8</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b/>
                <w:i/>
                <w:sz w:val="18"/>
                <w:szCs w:val="18"/>
                <w:lang w:eastAsia="ru-RU"/>
              </w:rPr>
            </w:pPr>
            <w:r w:rsidRPr="004B35DE">
              <w:rPr>
                <w:rFonts w:ascii="Times New Roman" w:eastAsia="Times New Roman" w:hAnsi="Times New Roman" w:cs="Times New Roman"/>
                <w:b/>
                <w:i/>
                <w:sz w:val="18"/>
                <w:szCs w:val="18"/>
                <w:lang w:eastAsia="ru-RU"/>
              </w:rPr>
              <w:t>4445,3</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b/>
                <w:i/>
                <w:sz w:val="18"/>
                <w:szCs w:val="18"/>
                <w:lang w:eastAsia="ru-RU"/>
              </w:rPr>
            </w:pPr>
            <w:r w:rsidRPr="004B35DE">
              <w:rPr>
                <w:rFonts w:ascii="Times New Roman" w:eastAsia="Times New Roman" w:hAnsi="Times New Roman" w:cs="Times New Roman"/>
                <w:b/>
                <w:i/>
                <w:sz w:val="18"/>
                <w:szCs w:val="18"/>
                <w:lang w:eastAsia="ru-RU"/>
              </w:rPr>
              <w:t>89,4</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 xml:space="preserve">   Благоустройство</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0503</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6443,8</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6443,8</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4812,5</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74,7</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 xml:space="preserve">Культура </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0800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1749,5</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1749,5</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1552,9</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88,8</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1000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421,5</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421,5</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421,5</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100</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1100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475,0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475,0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475,0</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100</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МБТ</w:t>
            </w:r>
          </w:p>
        </w:tc>
        <w:tc>
          <w:tcPr>
            <w:tcW w:w="70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1400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805,1</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805,1</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805,1</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100</w:t>
            </w:r>
          </w:p>
        </w:tc>
      </w:tr>
      <w:tr w:rsidR="004B35DE" w:rsidRPr="004B35DE" w:rsidTr="004B35DE">
        <w:tc>
          <w:tcPr>
            <w:tcW w:w="2660"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r w:rsidRPr="004B35DE">
              <w:rPr>
                <w:rFonts w:ascii="Times New Roman" w:eastAsia="Times New Roman" w:hAnsi="Times New Roman" w:cs="Times New Roman"/>
                <w:b/>
                <w:sz w:val="18"/>
                <w:szCs w:val="18"/>
                <w:lang w:eastAsia="ru-RU"/>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4B35DE" w:rsidRPr="004B35DE" w:rsidRDefault="004B35DE" w:rsidP="004B35DE">
            <w:pPr>
              <w:tabs>
                <w:tab w:val="left" w:pos="0"/>
              </w:tabs>
              <w:spacing w:after="0" w:line="240" w:lineRule="auto"/>
              <w:jc w:val="both"/>
              <w:rPr>
                <w:rFonts w:ascii="Times New Roman" w:eastAsia="Times New Roman" w:hAnsi="Times New Roman" w:cs="Times New Roman"/>
                <w:b/>
                <w:sz w:val="18"/>
                <w:szCs w:val="18"/>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47748,0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48268,0</w:t>
            </w:r>
          </w:p>
        </w:tc>
        <w:tc>
          <w:tcPr>
            <w:tcW w:w="1559"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42347,7</w:t>
            </w:r>
          </w:p>
        </w:tc>
        <w:tc>
          <w:tcPr>
            <w:tcW w:w="1525" w:type="dxa"/>
            <w:tcBorders>
              <w:top w:val="single" w:sz="4" w:space="0" w:color="000000"/>
              <w:left w:val="single" w:sz="4" w:space="0" w:color="000000"/>
              <w:bottom w:val="single" w:sz="4" w:space="0" w:color="000000"/>
              <w:right w:val="single" w:sz="4" w:space="0" w:color="000000"/>
            </w:tcBorders>
            <w:hideMark/>
          </w:tcPr>
          <w:p w:rsidR="004B35DE" w:rsidRPr="004B35DE" w:rsidRDefault="004B35DE" w:rsidP="004B35DE">
            <w:pPr>
              <w:tabs>
                <w:tab w:val="left" w:pos="0"/>
              </w:tabs>
              <w:spacing w:after="0" w:line="240" w:lineRule="auto"/>
              <w:jc w:val="center"/>
              <w:rPr>
                <w:rFonts w:ascii="Times New Roman" w:eastAsia="Times New Roman" w:hAnsi="Times New Roman" w:cs="Times New Roman"/>
                <w:sz w:val="18"/>
                <w:szCs w:val="18"/>
                <w:lang w:eastAsia="ru-RU"/>
              </w:rPr>
            </w:pPr>
            <w:r w:rsidRPr="004B35DE">
              <w:rPr>
                <w:rFonts w:ascii="Times New Roman" w:eastAsia="Times New Roman" w:hAnsi="Times New Roman" w:cs="Times New Roman"/>
                <w:sz w:val="18"/>
                <w:szCs w:val="18"/>
                <w:lang w:eastAsia="ru-RU"/>
              </w:rPr>
              <w:t>88,7</w:t>
            </w:r>
          </w:p>
        </w:tc>
      </w:tr>
    </w:tbl>
    <w:p w:rsidR="004B35DE" w:rsidRPr="004B35DE" w:rsidRDefault="004B35DE" w:rsidP="004B35DE">
      <w:pPr>
        <w:spacing w:after="0" w:line="240" w:lineRule="auto"/>
        <w:jc w:val="both"/>
        <w:rPr>
          <w:rFonts w:ascii="Times New Roman" w:eastAsia="Times New Roman" w:hAnsi="Times New Roman" w:cs="Times New Roman"/>
          <w:i/>
          <w:color w:val="000000"/>
          <w:sz w:val="26"/>
          <w:szCs w:val="26"/>
          <w:lang w:eastAsia="ru-RU"/>
        </w:rPr>
      </w:pPr>
      <w:r w:rsidRPr="004B35DE">
        <w:rPr>
          <w:rFonts w:ascii="Times New Roman" w:eastAsia="Times New Roman" w:hAnsi="Times New Roman" w:cs="Times New Roman"/>
          <w:sz w:val="26"/>
          <w:szCs w:val="26"/>
          <w:lang w:eastAsia="ru-RU"/>
        </w:rPr>
        <w:t xml:space="preserve">В ходе проверки установлено расхождение плановых показателей ф.0503127 на 01.01.2021 года и плановых показателей, утвержденных решением Думы № 17 от 28.12.2020 года. Расхождение составило 520,0 тыс. рублей по разделу 0502 «Коммунальное хозяйство». </w:t>
      </w:r>
      <w:r w:rsidRPr="004B35DE">
        <w:rPr>
          <w:rFonts w:ascii="Times New Roman" w:eastAsia="Times New Roman" w:hAnsi="Times New Roman" w:cs="Times New Roman"/>
          <w:color w:val="000000"/>
          <w:sz w:val="26"/>
          <w:szCs w:val="26"/>
          <w:lang w:eastAsia="ru-RU"/>
        </w:rPr>
        <w:t xml:space="preserve">Согласно ф.0503127 плановые показатели по расходам составили 48268,0 тыс. рублей, что </w:t>
      </w:r>
      <w:r w:rsidRPr="004B35DE">
        <w:rPr>
          <w:rFonts w:ascii="Times New Roman" w:eastAsia="Times New Roman" w:hAnsi="Times New Roman" w:cs="Times New Roman"/>
          <w:b/>
          <w:color w:val="000000"/>
          <w:sz w:val="26"/>
          <w:szCs w:val="26"/>
          <w:lang w:eastAsia="ru-RU"/>
        </w:rPr>
        <w:t>не соответствует плановым показателям по расходам согласно решению Думы от 28.12.2020 года № 17</w:t>
      </w:r>
      <w:r w:rsidRPr="004B35DE">
        <w:rPr>
          <w:rFonts w:ascii="Times New Roman" w:eastAsia="Times New Roman" w:hAnsi="Times New Roman" w:cs="Times New Roman"/>
          <w:color w:val="000000"/>
          <w:sz w:val="26"/>
          <w:szCs w:val="26"/>
          <w:lang w:eastAsia="ru-RU"/>
        </w:rPr>
        <w:t xml:space="preserve">, плановые показатели по решению Думы составили 47748,0 тыс. рублей. </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Исполнение расходов в 2020 году составило 88,7% от утвержденного планового показателя на 2020 год.</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Наибольший удельный вес в расходах в 2020 году составили расходы по:</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-0500 «Жилищно-коммунальное хозяйство» - 45,6%;</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-0100 «Общегосударственные вопросы» - 38,7%;</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-0400 «Национальная экономика» - 6,1%;</w:t>
      </w: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-0800 «Культура» - 3,7%.</w:t>
      </w:r>
    </w:p>
    <w:p w:rsidR="004B35DE" w:rsidRPr="004B35DE" w:rsidRDefault="004B35DE" w:rsidP="004B35DE">
      <w:pPr>
        <w:spacing w:after="0" w:line="240" w:lineRule="auto"/>
        <w:jc w:val="both"/>
        <w:rPr>
          <w:rFonts w:ascii="Times New Roman" w:eastAsia="Times New Roman" w:hAnsi="Times New Roman" w:cs="Times New Roman"/>
          <w:b/>
          <w:color w:val="000000"/>
          <w:sz w:val="26"/>
          <w:szCs w:val="26"/>
          <w:lang w:eastAsia="ru-RU"/>
        </w:rPr>
      </w:pPr>
    </w:p>
    <w:p w:rsidR="004B35DE" w:rsidRPr="004B35DE" w:rsidRDefault="004B35DE" w:rsidP="004B35DE">
      <w:pPr>
        <w:tabs>
          <w:tab w:val="left" w:pos="0"/>
        </w:tabs>
        <w:spacing w:after="0" w:line="240"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В таблице 6 представлены расходы бюджета Мамского городского поселения по КВР.</w:t>
      </w:r>
    </w:p>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 xml:space="preserve">Таблица 6                                                                                                                                                тыс. рублей                                                                                                  </w:t>
      </w:r>
    </w:p>
    <w:tbl>
      <w:tblPr>
        <w:tblW w:w="0" w:type="dxa"/>
        <w:tblInd w:w="40" w:type="dxa"/>
        <w:tblLayout w:type="fixed"/>
        <w:tblCellMar>
          <w:left w:w="40" w:type="dxa"/>
          <w:right w:w="40" w:type="dxa"/>
        </w:tblCellMar>
        <w:tblLook w:val="04A0" w:firstRow="1" w:lastRow="0" w:firstColumn="1" w:lastColumn="0" w:noHBand="0" w:noVBand="1"/>
      </w:tblPr>
      <w:tblGrid>
        <w:gridCol w:w="3402"/>
        <w:gridCol w:w="709"/>
        <w:gridCol w:w="1985"/>
        <w:gridCol w:w="1701"/>
        <w:gridCol w:w="1701"/>
      </w:tblGrid>
      <w:tr w:rsidR="004B35DE" w:rsidRPr="004B35DE" w:rsidTr="004B35DE">
        <w:trPr>
          <w:trHeight w:val="39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color w:val="000000"/>
                <w:sz w:val="20"/>
                <w:szCs w:val="20"/>
                <w:lang w:eastAsia="ru-RU"/>
              </w:rPr>
              <w:t>Показатель</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B35DE">
              <w:rPr>
                <w:rFonts w:ascii="Times New Roman" w:eastAsia="Times New Roman" w:hAnsi="Times New Roman" w:cs="Times New Roman"/>
                <w:b/>
                <w:color w:val="000000"/>
                <w:sz w:val="20"/>
                <w:szCs w:val="20"/>
                <w:lang w:eastAsia="ru-RU"/>
              </w:rPr>
              <w:t>КВР</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B35DE">
              <w:rPr>
                <w:rFonts w:ascii="Times New Roman" w:eastAsia="Times New Roman" w:hAnsi="Times New Roman" w:cs="Times New Roman"/>
                <w:b/>
                <w:color w:val="000000"/>
                <w:sz w:val="20"/>
                <w:szCs w:val="20"/>
                <w:lang w:eastAsia="ru-RU"/>
              </w:rPr>
              <w:t>План (решение Думы № 17 от 28.12.2020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B35DE">
              <w:rPr>
                <w:rFonts w:ascii="Times New Roman" w:eastAsia="Times New Roman" w:hAnsi="Times New Roman" w:cs="Times New Roman"/>
                <w:b/>
                <w:color w:val="000000"/>
                <w:sz w:val="20"/>
                <w:szCs w:val="20"/>
                <w:lang w:eastAsia="ru-RU"/>
              </w:rPr>
              <w:t>План по ф. 0503127</w:t>
            </w: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B35DE">
              <w:rPr>
                <w:rFonts w:ascii="Times New Roman" w:eastAsia="Times New Roman" w:hAnsi="Times New Roman" w:cs="Times New Roman"/>
                <w:b/>
                <w:color w:val="000000"/>
                <w:sz w:val="20"/>
                <w:szCs w:val="20"/>
                <w:lang w:eastAsia="ru-RU"/>
              </w:rPr>
              <w:t>на 01.01.2021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color w:val="000000"/>
                <w:sz w:val="20"/>
                <w:szCs w:val="20"/>
                <w:lang w:eastAsia="ru-RU"/>
              </w:rPr>
              <w:t>Исполнение за 2020г. (тыс. руб.)</w:t>
            </w:r>
          </w:p>
        </w:tc>
      </w:tr>
      <w:tr w:rsidR="004B35DE" w:rsidRPr="004B35DE" w:rsidTr="004B35DE">
        <w:trPr>
          <w:trHeight w:val="27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b/>
                <w:bCs/>
                <w:color w:val="000000"/>
                <w:sz w:val="20"/>
                <w:szCs w:val="20"/>
                <w:lang w:eastAsia="ru-RU"/>
              </w:rPr>
              <w:t>Итого Расходов в. т.ч: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B35DE">
              <w:rPr>
                <w:rFonts w:ascii="Times New Roman" w:eastAsia="Times New Roman" w:hAnsi="Times New Roman" w:cs="Times New Roman"/>
                <w:b/>
                <w:bCs/>
                <w:color w:val="000000"/>
                <w:sz w:val="20"/>
                <w:szCs w:val="20"/>
                <w:lang w:eastAsia="ru-RU"/>
              </w:rPr>
              <w:t>47748,0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B35DE">
              <w:rPr>
                <w:rFonts w:ascii="Times New Roman" w:eastAsia="Times New Roman" w:hAnsi="Times New Roman" w:cs="Times New Roman"/>
                <w:b/>
                <w:bCs/>
                <w:color w:val="000000"/>
                <w:sz w:val="20"/>
                <w:szCs w:val="20"/>
                <w:lang w:eastAsia="ru-RU"/>
              </w:rPr>
              <w:t>48268,0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sz w:val="20"/>
                <w:szCs w:val="20"/>
                <w:lang w:eastAsia="ru-RU"/>
              </w:rPr>
              <w:t>42347,7</w:t>
            </w:r>
          </w:p>
        </w:tc>
      </w:tr>
      <w:tr w:rsidR="004B35DE" w:rsidRPr="004B35DE" w:rsidTr="004B35DE">
        <w:trPr>
          <w:trHeight w:val="27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4B35DE">
              <w:rPr>
                <w:rFonts w:ascii="Times New Roman" w:eastAsia="Times New Roman" w:hAnsi="Times New Roman" w:cs="Times New Roman"/>
                <w:bCs/>
                <w:color w:val="000000"/>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4B35DE">
              <w:rPr>
                <w:rFonts w:ascii="Times New Roman" w:eastAsia="Times New Roman" w:hAnsi="Times New Roman" w:cs="Times New Roman"/>
                <w:bCs/>
                <w:color w:val="000000"/>
                <w:sz w:val="20"/>
                <w:szCs w:val="20"/>
                <w:lang w:eastAsia="ru-RU"/>
              </w:rPr>
              <w:t>113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4B35DE">
              <w:rPr>
                <w:rFonts w:ascii="Times New Roman" w:eastAsia="Times New Roman" w:hAnsi="Times New Roman" w:cs="Times New Roman"/>
                <w:bCs/>
                <w:color w:val="000000"/>
                <w:sz w:val="20"/>
                <w:szCs w:val="20"/>
                <w:lang w:eastAsia="ru-RU"/>
              </w:rPr>
              <w:t>61,0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4B35DE">
              <w:rPr>
                <w:rFonts w:ascii="Times New Roman" w:eastAsia="Times New Roman" w:hAnsi="Times New Roman" w:cs="Times New Roman"/>
                <w:bCs/>
                <w:color w:val="000000"/>
                <w:sz w:val="20"/>
                <w:szCs w:val="20"/>
                <w:lang w:eastAsia="ru-RU"/>
              </w:rPr>
              <w:t>61,0</w:t>
            </w: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20,0</w:t>
            </w:r>
          </w:p>
        </w:tc>
      </w:tr>
      <w:tr w:rsidR="004B35DE" w:rsidRPr="004B35DE" w:rsidTr="004B35DE">
        <w:trPr>
          <w:trHeight w:val="257"/>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121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11633,0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11633,0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11130,7</w:t>
            </w:r>
          </w:p>
        </w:tc>
      </w:tr>
      <w:tr w:rsidR="004B35DE" w:rsidRPr="004B35DE" w:rsidTr="004B35DE">
        <w:trPr>
          <w:trHeight w:val="27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122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325,1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325,1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277,6</w:t>
            </w:r>
          </w:p>
        </w:tc>
      </w:tr>
      <w:tr w:rsidR="004B35DE" w:rsidRPr="004B35DE" w:rsidTr="004B35DE">
        <w:trPr>
          <w:trHeight w:val="27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Начисления на выплаты по оплате труда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129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3155,7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3155,7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3095,6</w:t>
            </w:r>
          </w:p>
        </w:tc>
      </w:tr>
      <w:tr w:rsidR="004B35DE" w:rsidRPr="004B35DE" w:rsidTr="004B35DE">
        <w:trPr>
          <w:trHeight w:val="259"/>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Закупка товаров, работ и услуг в сфере информационно-коммуникационных технологий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242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1120,0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1120,0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475,5</w:t>
            </w:r>
          </w:p>
        </w:tc>
      </w:tr>
      <w:tr w:rsidR="004B35DE" w:rsidRPr="004B35DE" w:rsidTr="004B35DE">
        <w:trPr>
          <w:trHeight w:val="259"/>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243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sz w:val="20"/>
                <w:szCs w:val="20"/>
                <w:lang w:eastAsia="ru-RU"/>
              </w:rPr>
              <w:t>3172,0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sz w:val="20"/>
                <w:szCs w:val="20"/>
                <w:lang w:eastAsia="ru-RU"/>
              </w:rPr>
              <w:t>3692,0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35DE">
              <w:rPr>
                <w:rFonts w:ascii="Times New Roman" w:eastAsia="Times New Roman" w:hAnsi="Times New Roman" w:cs="Times New Roman"/>
                <w:b/>
                <w:sz w:val="20"/>
                <w:szCs w:val="20"/>
                <w:lang w:eastAsia="ru-RU"/>
              </w:rPr>
              <w:t>3149,6</w:t>
            </w:r>
          </w:p>
        </w:tc>
      </w:tr>
      <w:tr w:rsidR="004B35DE" w:rsidRPr="004B35DE" w:rsidTr="004B35DE">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244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26180,3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26180,3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22486,7</w:t>
            </w:r>
          </w:p>
        </w:tc>
      </w:tr>
      <w:tr w:rsidR="004B35DE" w:rsidRPr="004B35DE" w:rsidTr="004B35DE">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lastRenderedPageBreak/>
              <w:t xml:space="preserve">Иные пенсии, социальные доплаты к пенсии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312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421,5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421,5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421,5</w:t>
            </w:r>
          </w:p>
        </w:tc>
      </w:tr>
      <w:tr w:rsidR="004B35DE" w:rsidRPr="004B35DE" w:rsidTr="004B35DE">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Премии и гранды</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350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20,0</w:t>
            </w:r>
          </w:p>
        </w:tc>
      </w:tr>
      <w:tr w:rsidR="004B35DE" w:rsidRPr="004B35DE" w:rsidTr="004B35DE">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540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805,1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805,1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805,1</w:t>
            </w:r>
          </w:p>
        </w:tc>
      </w:tr>
      <w:tr w:rsidR="004B35DE" w:rsidRPr="004B35DE" w:rsidTr="004B35DE">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800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425,3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425,3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425,3</w:t>
            </w:r>
          </w:p>
        </w:tc>
      </w:tr>
      <w:tr w:rsidR="004B35DE" w:rsidRPr="004B35DE" w:rsidTr="004B35DE">
        <w:trPr>
          <w:trHeight w:val="22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851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20,0</w:t>
            </w:r>
          </w:p>
        </w:tc>
      </w:tr>
      <w:tr w:rsidR="004B35DE" w:rsidRPr="004B35DE" w:rsidTr="004B35DE">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852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284,0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284,0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0</w:t>
            </w:r>
          </w:p>
        </w:tc>
      </w:tr>
      <w:tr w:rsidR="004B35DE" w:rsidRPr="004B35DE" w:rsidTr="004B35DE">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Уплата иных платежей</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853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75,0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75,0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38,1</w:t>
            </w:r>
          </w:p>
        </w:tc>
      </w:tr>
      <w:tr w:rsidR="004B35DE" w:rsidRPr="004B35DE" w:rsidTr="004B35DE">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Резервные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870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50,0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50,0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5DE">
              <w:rPr>
                <w:rFonts w:ascii="Times New Roman" w:eastAsia="Times New Roman" w:hAnsi="Times New Roman" w:cs="Times New Roman"/>
                <w:sz w:val="20"/>
                <w:szCs w:val="20"/>
                <w:lang w:eastAsia="ru-RU"/>
              </w:rPr>
              <w:t>0</w:t>
            </w:r>
          </w:p>
        </w:tc>
      </w:tr>
    </w:tbl>
    <w:p w:rsidR="004B35DE" w:rsidRPr="004B35DE" w:rsidRDefault="004B35DE" w:rsidP="004B35DE">
      <w:pPr>
        <w:tabs>
          <w:tab w:val="left" w:pos="7365"/>
        </w:tabs>
        <w:spacing w:after="0" w:line="276"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    В ходе проверки </w:t>
      </w:r>
      <w:r w:rsidRPr="004B35DE">
        <w:rPr>
          <w:rFonts w:ascii="Times New Roman" w:eastAsia="Times New Roman" w:hAnsi="Times New Roman" w:cs="Times New Roman"/>
          <w:b/>
          <w:sz w:val="26"/>
          <w:szCs w:val="26"/>
          <w:lang w:eastAsia="ru-RU"/>
        </w:rPr>
        <w:t>установлено расхождение плановых показателей</w:t>
      </w:r>
      <w:r w:rsidRPr="004B35DE">
        <w:rPr>
          <w:rFonts w:ascii="Times New Roman" w:eastAsia="Times New Roman" w:hAnsi="Times New Roman" w:cs="Times New Roman"/>
          <w:sz w:val="26"/>
          <w:szCs w:val="26"/>
          <w:lang w:eastAsia="ru-RU"/>
        </w:rPr>
        <w:t>, принятых решением Думы № 17 от 28.12.2020 года и ф. 0503127 по КВР 243 «Закупка товаров, работ, услуг в целях капитального ремонта государственного (муниципального) имущества» на   сумму 520,0 тыс. рублей.</w:t>
      </w:r>
    </w:p>
    <w:p w:rsidR="004B35DE" w:rsidRPr="004B35DE" w:rsidRDefault="004B35DE" w:rsidP="004B35DE">
      <w:pPr>
        <w:tabs>
          <w:tab w:val="left" w:pos="7365"/>
        </w:tabs>
        <w:spacing w:after="0" w:line="276" w:lineRule="auto"/>
        <w:jc w:val="both"/>
        <w:rPr>
          <w:rFonts w:ascii="Times New Roman" w:eastAsia="Times New Roman" w:hAnsi="Times New Roman" w:cs="Times New Roman"/>
          <w:sz w:val="26"/>
          <w:szCs w:val="26"/>
          <w:lang w:eastAsia="ru-RU"/>
        </w:rPr>
      </w:pPr>
      <w:r w:rsidRPr="004B35DE">
        <w:rPr>
          <w:rFonts w:ascii="Times New Roman" w:eastAsia="Times New Roman" w:hAnsi="Times New Roman" w:cs="Times New Roman"/>
          <w:sz w:val="26"/>
          <w:szCs w:val="26"/>
          <w:lang w:eastAsia="ru-RU"/>
        </w:rPr>
        <w:t xml:space="preserve">    Согласно данным ф. 0503127 неисполненные назначения по ассигнованиям составили 5920,3 тыс. рублей, что составило свыше 12% от общего объема запланированных расходов на 2020 год.</w:t>
      </w:r>
    </w:p>
    <w:p w:rsidR="004B35DE" w:rsidRPr="004B35DE" w:rsidRDefault="004B35DE" w:rsidP="004B35DE">
      <w:pPr>
        <w:tabs>
          <w:tab w:val="left" w:pos="7365"/>
        </w:tabs>
        <w:spacing w:after="0" w:line="276"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   Наибольший удельный вес в расходах Мамского городского поселения в 2020 году занимают расходы по КВР 244 «Прочая закупка товаров, работ и услуг для обеспечения государственных (муниципальных) нужд» - 53,1% от общего объема расходов, КВР 121,129 «Фонд оплаты труда казенных учреждений и взносы по обязательному социальному страхованию» и «Начисления на выплаты по оплате труда» - 33,6% от общего объема расходов, КВР 243 «Закупка товаров, работ и услуг в целях капитального ремонта государственного (муниципального) имущества – 7,4 % от общего объема расходов.</w:t>
      </w:r>
    </w:p>
    <w:p w:rsidR="004B35DE" w:rsidRPr="004B35DE" w:rsidRDefault="004B35DE" w:rsidP="004B35DE">
      <w:pPr>
        <w:spacing w:after="0" w:line="276" w:lineRule="auto"/>
        <w:jc w:val="both"/>
        <w:rPr>
          <w:rFonts w:ascii="Times New Roman" w:eastAsia="Times New Roman" w:hAnsi="Times New Roman" w:cs="Times New Roman"/>
          <w:b/>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Плановые показатели, утвержденные решением Думы № 17 от 28.12.2020 года </w:t>
      </w:r>
      <w:r w:rsidRPr="004B35DE">
        <w:rPr>
          <w:rFonts w:ascii="Times New Roman" w:eastAsia="Times New Roman" w:hAnsi="Times New Roman" w:cs="Times New Roman"/>
          <w:b/>
          <w:color w:val="000000"/>
          <w:sz w:val="26"/>
          <w:szCs w:val="26"/>
          <w:lang w:eastAsia="ru-RU"/>
        </w:rPr>
        <w:t>по доходам значительно занижены по отношению к реально поступившим доходам за 2020 год</w:t>
      </w:r>
      <w:r w:rsidRPr="004B35DE">
        <w:rPr>
          <w:rFonts w:ascii="Times New Roman" w:eastAsia="Times New Roman" w:hAnsi="Times New Roman" w:cs="Times New Roman"/>
          <w:color w:val="000000"/>
          <w:sz w:val="26"/>
          <w:szCs w:val="26"/>
          <w:lang w:eastAsia="ru-RU"/>
        </w:rPr>
        <w:t xml:space="preserve">, расхождения составили 2951,9 тыс. рублей или 17,8%.  Плановые показатели </w:t>
      </w:r>
      <w:r w:rsidRPr="004B35DE">
        <w:rPr>
          <w:rFonts w:ascii="Times New Roman" w:eastAsia="Times New Roman" w:hAnsi="Times New Roman" w:cs="Times New Roman"/>
          <w:b/>
          <w:color w:val="000000"/>
          <w:sz w:val="26"/>
          <w:szCs w:val="26"/>
          <w:lang w:eastAsia="ru-RU"/>
        </w:rPr>
        <w:t>по расходам значительно завышены по отношению к реально исполненным расходам в 2020 году</w:t>
      </w:r>
      <w:r w:rsidRPr="004B35DE">
        <w:rPr>
          <w:rFonts w:ascii="Times New Roman" w:eastAsia="Times New Roman" w:hAnsi="Times New Roman" w:cs="Times New Roman"/>
          <w:color w:val="000000"/>
          <w:sz w:val="26"/>
          <w:szCs w:val="26"/>
          <w:lang w:eastAsia="ru-RU"/>
        </w:rPr>
        <w:t xml:space="preserve">, расхождения составили 5400,3 тыс. рублей или 11,3%. </w:t>
      </w:r>
    </w:p>
    <w:p w:rsidR="004B35DE" w:rsidRPr="004B35DE" w:rsidRDefault="004B35DE" w:rsidP="004B35DE">
      <w:pPr>
        <w:spacing w:after="0" w:line="240" w:lineRule="auto"/>
        <w:jc w:val="both"/>
        <w:rPr>
          <w:rFonts w:ascii="Times New Roman" w:eastAsia="Times New Roman" w:hAnsi="Times New Roman" w:cs="Times New Roman"/>
          <w:b/>
          <w:color w:val="000000"/>
          <w:sz w:val="26"/>
          <w:szCs w:val="26"/>
          <w:lang w:eastAsia="ru-RU"/>
        </w:rPr>
      </w:pPr>
      <w:r w:rsidRPr="004B35DE">
        <w:rPr>
          <w:rFonts w:ascii="Times New Roman" w:eastAsia="Times New Roman" w:hAnsi="Times New Roman" w:cs="Times New Roman"/>
          <w:b/>
          <w:color w:val="000000"/>
          <w:sz w:val="26"/>
          <w:szCs w:val="26"/>
          <w:lang w:eastAsia="ru-RU"/>
        </w:rPr>
        <w:t xml:space="preserve">Анализ бюджетной отчетности </w:t>
      </w:r>
    </w:p>
    <w:p w:rsidR="004B35DE" w:rsidRPr="004B35DE" w:rsidRDefault="004B35DE" w:rsidP="004B35DE">
      <w:pPr>
        <w:spacing w:after="0" w:line="240" w:lineRule="auto"/>
        <w:jc w:val="both"/>
        <w:rPr>
          <w:rFonts w:ascii="Times New Roman" w:eastAsia="Times New Roman" w:hAnsi="Times New Roman" w:cs="Times New Roman"/>
          <w:b/>
          <w:i/>
          <w:color w:val="000000"/>
          <w:sz w:val="26"/>
          <w:szCs w:val="26"/>
          <w:lang w:eastAsia="ru-RU"/>
        </w:rPr>
      </w:pP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i/>
          <w:color w:val="000000"/>
          <w:sz w:val="26"/>
          <w:szCs w:val="26"/>
          <w:lang w:eastAsia="ru-RU"/>
        </w:rPr>
        <w:t xml:space="preserve">     </w:t>
      </w:r>
      <w:r w:rsidRPr="004B35DE">
        <w:rPr>
          <w:rFonts w:ascii="Times New Roman" w:eastAsia="Times New Roman" w:hAnsi="Times New Roman" w:cs="Times New Roman"/>
          <w:color w:val="000000"/>
          <w:sz w:val="26"/>
          <w:szCs w:val="26"/>
          <w:lang w:eastAsia="ru-RU"/>
        </w:rPr>
        <w:t xml:space="preserve">Согласно </w:t>
      </w:r>
      <w:proofErr w:type="gramStart"/>
      <w:r w:rsidRPr="004B35DE">
        <w:rPr>
          <w:rFonts w:ascii="Times New Roman" w:eastAsia="Times New Roman" w:hAnsi="Times New Roman" w:cs="Times New Roman"/>
          <w:color w:val="000000"/>
          <w:sz w:val="26"/>
          <w:szCs w:val="26"/>
          <w:lang w:eastAsia="ru-RU"/>
        </w:rPr>
        <w:t>требованиям</w:t>
      </w:r>
      <w:proofErr w:type="gramEnd"/>
      <w:r w:rsidRPr="004B35DE">
        <w:rPr>
          <w:rFonts w:ascii="Times New Roman" w:eastAsia="Times New Roman" w:hAnsi="Times New Roman" w:cs="Times New Roman"/>
          <w:color w:val="000000"/>
          <w:sz w:val="26"/>
          <w:szCs w:val="26"/>
          <w:lang w:eastAsia="ru-RU"/>
        </w:rPr>
        <w:t xml:space="preserve"> ст. 264.5 Бюджетного кодекса РФ, п.11.1 Инструкции № 191н от 28.12.2010 года (с изменениями и дополнениями) бюджетная отчетность предоставлена в КСП района для проведения экспертизы в следующем составе:</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1.Справка по заключению счетов бюджетного учета отчетного финансового года на 01.01.2021 года ф. 0503110;</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2.Баланс исполнения бюджета на 01.01.2021 года ф. 0503120; </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3.Отчет о финансовых результатах деятельности на 01.01.2021 года ф. 0503121;</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4.Отчет о движении денежных средств на 01.01.2021 года ф. 0503123;</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5.Справка по консолидируемым расчетам на 01.01.2021 года ф.0503125;</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6.Отчет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01.01.2021 года ф.0503127;</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lastRenderedPageBreak/>
        <w:t>7. Отчет о бюджетных обязательствах на 01.01.2021 года ф.0503128;</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8.Баланс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01.01.2021 года ф.0503130;</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9.Баланс по поступлениям и выбытиям бюджетных средств на 01.01.2021 года ф.0503140;</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10.Пояснительная записка к отчету об исполнении бюджета на 01.01.2021 года ф.0503160;</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11.Сведения о количестве подведомственных участников бюджетного процесса, учреждений и государственных (муниципальных) унитарных предприятий на 01.01.2021 года ф. 0503161;</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12. Сведения об исполнении бюджета на 01.01.2021 года ф. 0503164;</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13.Сведения о движении нефинансовых активов на 01.01.2021 года ф. 0503168;</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14.Сведения о дебиторской и кредиторской задолженности на 01.01.2021 года ф. 0503169;</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15.Сведения об изменении остатков валюты баланса на 01.01.2021 года ф.0503173;</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16.Сведения о принятых и неисполненных обязательствах получателя бюджетных средств на 01.01.2021 года ф. 0503175;</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В разделе 4 Пояснительной записки к отчету об исполнении бюджета на 01.01.2021 года содержится информация о ф.0503184, ф.0503230, что соответствует требованиям п.8 Инструкции № 191 н от 28.12.2010 года. Формы бюджетной отчетности не предоставлены в связи с отсутствием данных.</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p>
    <w:p w:rsidR="004B35DE" w:rsidRPr="004B35DE" w:rsidRDefault="004B35DE" w:rsidP="004B35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   Форма 0503130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 января 2021 года составлен с соблюдением всех контрольных соотношений. 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Соблюдено соответствие валюты баланса на конец прошлого и начало отчетного периода.</w:t>
      </w:r>
    </w:p>
    <w:p w:rsidR="004B35DE" w:rsidRPr="004B35DE" w:rsidRDefault="004B35DE" w:rsidP="004B35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Раздел 1 «Нефинансовые активы» на 01.01.2021 года числится основных средств на сумму 6342,1 тыс. рублей, амортизации основных средств на сумму 3474,5 тыс. рублей, материальных запасов на сумму 5909,8 тыс. рублей, что соответствует показателям ф. 0503168 «Сведения о движении нефинансовых активов».</w:t>
      </w:r>
    </w:p>
    <w:p w:rsidR="004B35DE" w:rsidRPr="004B35DE" w:rsidRDefault="004B35DE" w:rsidP="004B35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По данным ф.0503168 поступило материальных запасов на сумму 4140,0 тыс. рублей. Выбыло материальных запасов на сумму 1287,3 тыс. рублей, в том числе передано безвозмездно на сумму 275,7 тыс. рублей. Информация об основании поступления и выбытия материальных запасов в Пояснительной записке ф.0503160 отсутствует.</w:t>
      </w:r>
    </w:p>
    <w:p w:rsidR="004B35DE" w:rsidRPr="004B35DE" w:rsidRDefault="004B35DE" w:rsidP="004B35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Раздел 2 «Финансовые активы» на конец отчетного периода составили 482,3 тыс. рублей, что</w:t>
      </w:r>
      <w:r w:rsidRPr="004B35DE">
        <w:rPr>
          <w:rFonts w:ascii="Times New Roman" w:eastAsia="Times New Roman" w:hAnsi="Times New Roman" w:cs="Times New Roman"/>
          <w:b/>
          <w:color w:val="000000"/>
          <w:sz w:val="26"/>
          <w:szCs w:val="26"/>
          <w:lang w:eastAsia="ru-RU"/>
        </w:rPr>
        <w:t xml:space="preserve"> </w:t>
      </w:r>
      <w:r w:rsidRPr="004B35DE">
        <w:rPr>
          <w:rFonts w:ascii="Times New Roman" w:eastAsia="Times New Roman" w:hAnsi="Times New Roman" w:cs="Times New Roman"/>
          <w:color w:val="000000"/>
          <w:sz w:val="26"/>
          <w:szCs w:val="26"/>
          <w:lang w:eastAsia="ru-RU"/>
        </w:rPr>
        <w:t xml:space="preserve">соответствует данным ф.0503169 на 01.01.2021 года по дебиторской задолженности. </w:t>
      </w:r>
    </w:p>
    <w:p w:rsidR="004B35DE" w:rsidRPr="004B35DE" w:rsidRDefault="004B35DE" w:rsidP="004B35DE">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B35DE">
        <w:rPr>
          <w:rFonts w:ascii="Times New Roman" w:eastAsia="Times New Roman" w:hAnsi="Times New Roman" w:cs="Times New Roman"/>
          <w:color w:val="000000"/>
          <w:sz w:val="26"/>
          <w:szCs w:val="26"/>
          <w:lang w:eastAsia="ru-RU"/>
        </w:rPr>
        <w:t>Раздел 3 «Обязательства» на конец отчетного периода составляет задолженность в сумме 1340,0 тыс. рублей (на 01.01.2020 года задолженность составляла 2649,0 тыс. рублей), что</w:t>
      </w:r>
      <w:r w:rsidRPr="004B35DE">
        <w:rPr>
          <w:rFonts w:ascii="Times New Roman" w:eastAsia="Times New Roman" w:hAnsi="Times New Roman" w:cs="Times New Roman"/>
          <w:b/>
          <w:color w:val="000000"/>
          <w:sz w:val="26"/>
          <w:szCs w:val="26"/>
          <w:lang w:eastAsia="ru-RU"/>
        </w:rPr>
        <w:t xml:space="preserve"> </w:t>
      </w:r>
      <w:r w:rsidRPr="004B35DE">
        <w:rPr>
          <w:rFonts w:ascii="Times New Roman" w:eastAsia="Times New Roman" w:hAnsi="Times New Roman" w:cs="Times New Roman"/>
          <w:color w:val="000000"/>
          <w:sz w:val="26"/>
          <w:szCs w:val="26"/>
          <w:lang w:eastAsia="ru-RU"/>
        </w:rPr>
        <w:t xml:space="preserve">соответствует данным ф.0503169 на 01.01.2021 года по кредиторской задолженности. Кредиторская задолженность на конец отчетного периода </w:t>
      </w:r>
      <w:r w:rsidRPr="004B35DE">
        <w:rPr>
          <w:rFonts w:ascii="Times New Roman" w:eastAsia="Times New Roman" w:hAnsi="Times New Roman" w:cs="Times New Roman"/>
          <w:color w:val="000000"/>
          <w:sz w:val="26"/>
          <w:szCs w:val="26"/>
          <w:lang w:eastAsia="ru-RU"/>
        </w:rPr>
        <w:lastRenderedPageBreak/>
        <w:t>сложилась несмотря на то, что согласно ф. 0503140 остатки на счетах Мамского городского поселения на 01.01.2021 года составили 9922,1 тыс. рублей, в том числе нецелевых (собственных) в сумме 7985,6 тыс. рублей.</w:t>
      </w:r>
    </w:p>
    <w:p w:rsidR="004B35DE" w:rsidRPr="004B35DE" w:rsidRDefault="004B35DE" w:rsidP="004B35DE">
      <w:pPr>
        <w:spacing w:line="256" w:lineRule="auto"/>
        <w:jc w:val="both"/>
        <w:rPr>
          <w:rFonts w:ascii="Times New Roman" w:eastAsia="Times New Roman" w:hAnsi="Times New Roman" w:cs="Times New Roman"/>
          <w:bCs/>
          <w:sz w:val="26"/>
          <w:szCs w:val="26"/>
          <w:lang w:eastAsia="ru-RU"/>
        </w:rPr>
      </w:pPr>
      <w:r w:rsidRPr="004B35DE">
        <w:rPr>
          <w:rFonts w:ascii="Times New Roman" w:eastAsia="Times New Roman" w:hAnsi="Times New Roman" w:cs="Times New Roman"/>
          <w:bCs/>
          <w:sz w:val="26"/>
          <w:szCs w:val="26"/>
          <w:lang w:eastAsia="ru-RU"/>
        </w:rPr>
        <w:t xml:space="preserve">       Согласно информации Мамского городского поселения, предоставленной в </w:t>
      </w:r>
      <w:proofErr w:type="gramStart"/>
      <w:r w:rsidRPr="004B35DE">
        <w:rPr>
          <w:rFonts w:ascii="Times New Roman" w:eastAsia="Times New Roman" w:hAnsi="Times New Roman" w:cs="Times New Roman"/>
          <w:bCs/>
          <w:sz w:val="26"/>
          <w:szCs w:val="26"/>
          <w:lang w:eastAsia="ru-RU"/>
        </w:rPr>
        <w:t>КСП  №</w:t>
      </w:r>
      <w:proofErr w:type="gramEnd"/>
      <w:r w:rsidRPr="004B35DE">
        <w:rPr>
          <w:rFonts w:ascii="Times New Roman" w:eastAsia="Times New Roman" w:hAnsi="Times New Roman" w:cs="Times New Roman"/>
          <w:bCs/>
          <w:sz w:val="26"/>
          <w:szCs w:val="26"/>
          <w:lang w:eastAsia="ru-RU"/>
        </w:rPr>
        <w:t xml:space="preserve"> 871 от 16.06.2021 года кредиторская задолженность сложилась в следствие неуплаты взносов в Фонд капитального ремонта многоквартирных домов Иркутской области. Погашение произведено в 1 квартале 2021 года.</w:t>
      </w:r>
    </w:p>
    <w:p w:rsidR="004B35DE" w:rsidRPr="004B35DE" w:rsidRDefault="004B35DE" w:rsidP="004B35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        Согласно пояснительной записке к годовой бюджетной отчетности на 01.01.2021 года недостач и хищений денежных средств в отчетном периоде не установлено. Данных о проведении инвентаризаций, на основании которых сделаны выводы не предоставлено.</w:t>
      </w:r>
    </w:p>
    <w:p w:rsidR="004B35DE" w:rsidRPr="004B35DE" w:rsidRDefault="004B35DE" w:rsidP="004B35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4B35DE" w:rsidRPr="004B35DE" w:rsidRDefault="004B35DE" w:rsidP="004B35DE">
      <w:pPr>
        <w:spacing w:after="0" w:line="240" w:lineRule="auto"/>
        <w:jc w:val="both"/>
        <w:rPr>
          <w:rFonts w:ascii="Times New Roman" w:eastAsia="Times New Roman" w:hAnsi="Times New Roman" w:cs="Times New Roman"/>
          <w:b/>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В нарушение требований ст. 264.5 БК РФ одновременно с годовым отчетом об исполнении бюджета не представлен проект решения об исполнении бюджета Мамского городского поселения на 01.01.2021 года. </w:t>
      </w: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4B35DE">
        <w:rPr>
          <w:rFonts w:ascii="Times New Roman" w:eastAsia="Times New Roman" w:hAnsi="Times New Roman" w:cs="Times New Roman"/>
          <w:b/>
          <w:color w:val="000000"/>
          <w:sz w:val="26"/>
          <w:szCs w:val="26"/>
          <w:lang w:eastAsia="ru-RU"/>
        </w:rPr>
        <w:t>Выводы</w:t>
      </w:r>
    </w:p>
    <w:p w:rsidR="004B35DE" w:rsidRPr="004B35DE" w:rsidRDefault="004B35DE" w:rsidP="004B35D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4B35DE" w:rsidRPr="004B35DE" w:rsidRDefault="004B35DE" w:rsidP="004B35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1.Годовая бюджетная отчетность предоставлена на экспертизу </w:t>
      </w:r>
      <w:r w:rsidRPr="004B35DE">
        <w:rPr>
          <w:rFonts w:ascii="Times New Roman" w:eastAsia="Times New Roman" w:hAnsi="Times New Roman" w:cs="Times New Roman"/>
          <w:color w:val="000000"/>
          <w:sz w:val="26"/>
          <w:szCs w:val="26"/>
          <w:lang w:val="en-US" w:eastAsia="ru-RU"/>
        </w:rPr>
        <w:t>c</w:t>
      </w:r>
      <w:r w:rsidRPr="004B35DE">
        <w:rPr>
          <w:rFonts w:ascii="Times New Roman" w:eastAsia="Times New Roman" w:hAnsi="Times New Roman" w:cs="Times New Roman"/>
          <w:color w:val="000000"/>
          <w:sz w:val="26"/>
          <w:szCs w:val="26"/>
          <w:lang w:eastAsia="ru-RU"/>
        </w:rPr>
        <w:t xml:space="preserve"> нарушением срока отчетности 12.05.2021 года, предусмотренного требованиями п.3 ст.264.4 БК РФ 23.04.2020 года в составе форм, предусмотренных п.11.1 Инструкции 191н.</w:t>
      </w:r>
    </w:p>
    <w:p w:rsidR="004B35DE" w:rsidRPr="004B35DE" w:rsidRDefault="004B35DE" w:rsidP="004B35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2. Плановые показатели по расходам ф. 0503127 «Отчет об исполнении бюджета» на 01.01.2021 года не соответствует плановым показателя принятым решением Думы № 17 от 28.12.2020 года.</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i/>
          <w:color w:val="000000"/>
          <w:sz w:val="26"/>
          <w:szCs w:val="26"/>
          <w:lang w:eastAsia="ru-RU"/>
        </w:rPr>
        <w:t xml:space="preserve">        </w:t>
      </w:r>
      <w:r>
        <w:rPr>
          <w:rFonts w:ascii="Times New Roman" w:eastAsia="Times New Roman" w:hAnsi="Times New Roman" w:cs="Times New Roman"/>
          <w:i/>
          <w:color w:val="000000"/>
          <w:sz w:val="26"/>
          <w:szCs w:val="26"/>
          <w:lang w:eastAsia="ru-RU"/>
        </w:rPr>
        <w:tab/>
      </w:r>
      <w:r w:rsidRPr="004B35DE">
        <w:rPr>
          <w:rFonts w:ascii="Times New Roman" w:eastAsia="Times New Roman" w:hAnsi="Times New Roman" w:cs="Times New Roman"/>
          <w:color w:val="000000"/>
          <w:sz w:val="26"/>
          <w:szCs w:val="26"/>
          <w:lang w:eastAsia="ru-RU"/>
        </w:rPr>
        <w:t xml:space="preserve">3. В нарушение требований ст. 264.5 БК РФ одновременно с годовым отчетом об исполнении бюджета не представлен проект решения об исполнении бюджета Мамского городского поселения на 01.01.2021 года. </w:t>
      </w:r>
    </w:p>
    <w:p w:rsidR="004B35DE" w:rsidRPr="004B35DE" w:rsidRDefault="004B35DE" w:rsidP="004B35DE">
      <w:pPr>
        <w:spacing w:after="0" w:line="240" w:lineRule="auto"/>
        <w:jc w:val="both"/>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ab/>
      </w:r>
      <w:bookmarkStart w:id="0" w:name="_GoBack"/>
      <w:bookmarkEnd w:id="0"/>
      <w:r w:rsidRPr="004B35DE">
        <w:rPr>
          <w:rFonts w:ascii="Times New Roman" w:eastAsia="Times New Roman" w:hAnsi="Times New Roman" w:cs="Times New Roman"/>
          <w:color w:val="000000"/>
          <w:sz w:val="26"/>
          <w:szCs w:val="26"/>
          <w:lang w:eastAsia="ru-RU"/>
        </w:rPr>
        <w:t>4. Наличие кредиторской задолженности и остатка на счетах собственных средств значительно превышающем сумму задолженности на 01.01.2021 года одновременно указывает на низкий уровень внутреннего контроля.</w:t>
      </w:r>
    </w:p>
    <w:p w:rsidR="004B35DE" w:rsidRPr="004B35DE" w:rsidRDefault="004B35DE" w:rsidP="004B35DE">
      <w:pPr>
        <w:spacing w:after="0" w:line="240" w:lineRule="auto"/>
        <w:rPr>
          <w:rFonts w:ascii="Times New Roman" w:eastAsia="Times New Roman" w:hAnsi="Times New Roman" w:cs="Times New Roman"/>
          <w:color w:val="000000"/>
          <w:sz w:val="26"/>
          <w:szCs w:val="26"/>
          <w:lang w:eastAsia="ru-RU"/>
        </w:rPr>
      </w:pPr>
    </w:p>
    <w:p w:rsidR="004B35DE" w:rsidRPr="004B35DE" w:rsidRDefault="004B35DE" w:rsidP="004B35DE">
      <w:pPr>
        <w:spacing w:after="0" w:line="240" w:lineRule="auto"/>
        <w:rPr>
          <w:rFonts w:ascii="Times New Roman" w:eastAsia="Times New Roman" w:hAnsi="Times New Roman" w:cs="Times New Roman"/>
          <w:color w:val="000000"/>
          <w:sz w:val="26"/>
          <w:szCs w:val="26"/>
          <w:lang w:eastAsia="ru-RU"/>
        </w:rPr>
      </w:pPr>
    </w:p>
    <w:p w:rsidR="004B35DE" w:rsidRPr="004B35DE" w:rsidRDefault="004B35DE" w:rsidP="004B35DE">
      <w:pPr>
        <w:spacing w:after="0" w:line="240" w:lineRule="auto"/>
        <w:rPr>
          <w:rFonts w:ascii="Times New Roman" w:eastAsia="Times New Roman" w:hAnsi="Times New Roman" w:cs="Times New Roman"/>
          <w:color w:val="000000"/>
          <w:sz w:val="26"/>
          <w:szCs w:val="26"/>
          <w:lang w:eastAsia="ru-RU"/>
        </w:rPr>
      </w:pPr>
    </w:p>
    <w:p w:rsidR="004B35DE" w:rsidRPr="004B35DE" w:rsidRDefault="004B35DE" w:rsidP="004B35DE">
      <w:pPr>
        <w:spacing w:after="0" w:line="240" w:lineRule="auto"/>
        <w:rPr>
          <w:rFonts w:ascii="Times New Roman" w:eastAsia="Times New Roman" w:hAnsi="Times New Roman" w:cs="Times New Roman"/>
          <w:color w:val="000000"/>
          <w:sz w:val="26"/>
          <w:szCs w:val="26"/>
          <w:lang w:eastAsia="ru-RU"/>
        </w:rPr>
      </w:pPr>
    </w:p>
    <w:p w:rsidR="004B35DE" w:rsidRPr="004B35DE" w:rsidRDefault="004B35DE" w:rsidP="004B35DE">
      <w:pPr>
        <w:spacing w:after="0" w:line="240" w:lineRule="auto"/>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Аудитор КСП</w:t>
      </w:r>
    </w:p>
    <w:p w:rsidR="004B35DE" w:rsidRPr="004B35DE" w:rsidRDefault="004B35DE" w:rsidP="004B35DE">
      <w:pPr>
        <w:spacing w:after="0" w:line="240" w:lineRule="auto"/>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МО Мамско-Чуйского района                                                                  Ю.Н.Чупакова   </w:t>
      </w:r>
    </w:p>
    <w:p w:rsidR="004B35DE" w:rsidRPr="004B35DE" w:rsidRDefault="004B35DE" w:rsidP="004B35DE">
      <w:pPr>
        <w:spacing w:after="0" w:line="240" w:lineRule="auto"/>
        <w:rPr>
          <w:rFonts w:ascii="Times New Roman" w:eastAsia="Times New Roman" w:hAnsi="Times New Roman" w:cs="Times New Roman"/>
          <w:color w:val="000000"/>
          <w:sz w:val="26"/>
          <w:szCs w:val="26"/>
          <w:lang w:eastAsia="ru-RU"/>
        </w:rPr>
      </w:pPr>
    </w:p>
    <w:p w:rsidR="004B35DE" w:rsidRPr="004B35DE" w:rsidRDefault="004B35DE" w:rsidP="004B35DE">
      <w:pPr>
        <w:spacing w:after="0" w:line="240" w:lineRule="auto"/>
        <w:rPr>
          <w:rFonts w:ascii="Times New Roman" w:eastAsia="Times New Roman" w:hAnsi="Times New Roman" w:cs="Times New Roman"/>
          <w:color w:val="000000"/>
          <w:sz w:val="26"/>
          <w:szCs w:val="26"/>
          <w:lang w:eastAsia="ru-RU"/>
        </w:rPr>
      </w:pPr>
      <w:r w:rsidRPr="004B35DE">
        <w:rPr>
          <w:rFonts w:ascii="Times New Roman" w:eastAsia="Times New Roman" w:hAnsi="Times New Roman" w:cs="Times New Roman"/>
          <w:color w:val="000000"/>
          <w:sz w:val="26"/>
          <w:szCs w:val="26"/>
          <w:lang w:eastAsia="ru-RU"/>
        </w:rPr>
        <w:t xml:space="preserve">         </w:t>
      </w:r>
    </w:p>
    <w:p w:rsidR="004B35DE" w:rsidRPr="004B35DE" w:rsidRDefault="004B35DE" w:rsidP="004B35DE">
      <w:pPr>
        <w:spacing w:line="256" w:lineRule="auto"/>
        <w:rPr>
          <w:rFonts w:ascii="Calibri" w:eastAsia="Times New Roman" w:hAnsi="Calibri" w:cs="Times New Roman"/>
          <w:lang w:eastAsia="ru-RU"/>
        </w:rPr>
      </w:pPr>
    </w:p>
    <w:p w:rsidR="004B35DE" w:rsidRPr="004B35DE" w:rsidRDefault="004B35DE" w:rsidP="004B35DE">
      <w:pPr>
        <w:spacing w:line="256" w:lineRule="auto"/>
        <w:rPr>
          <w:rFonts w:ascii="Calibri" w:eastAsia="Times New Roman" w:hAnsi="Calibri" w:cs="Times New Roman"/>
          <w:lang w:eastAsia="ru-RU"/>
        </w:rPr>
      </w:pPr>
    </w:p>
    <w:p w:rsidR="00B93541" w:rsidRDefault="00B93541"/>
    <w:sectPr w:rsidR="00B93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72"/>
    <w:rsid w:val="00241D72"/>
    <w:rsid w:val="004B35DE"/>
    <w:rsid w:val="00B93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54089-273F-469E-8662-C45C9FDF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35DE"/>
  </w:style>
  <w:style w:type="paragraph" w:styleId="a3">
    <w:name w:val="footer"/>
    <w:basedOn w:val="a"/>
    <w:link w:val="a4"/>
    <w:uiPriority w:val="99"/>
    <w:semiHidden/>
    <w:unhideWhenUsed/>
    <w:rsid w:val="004B35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semiHidden/>
    <w:rsid w:val="004B35D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4B35D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4B35D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4B35DE"/>
    <w:pPr>
      <w:spacing w:after="120" w:line="256" w:lineRule="auto"/>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semiHidden/>
    <w:rsid w:val="004B35DE"/>
    <w:rPr>
      <w:rFonts w:ascii="Calibri" w:eastAsia="Times New Roman" w:hAnsi="Calibri" w:cs="Times New Roman"/>
      <w:lang w:eastAsia="ru-RU"/>
    </w:rPr>
  </w:style>
  <w:style w:type="paragraph" w:styleId="a9">
    <w:name w:val="Balloon Text"/>
    <w:basedOn w:val="a"/>
    <w:link w:val="aa"/>
    <w:uiPriority w:val="99"/>
    <w:semiHidden/>
    <w:unhideWhenUsed/>
    <w:rsid w:val="004B35DE"/>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4B35DE"/>
    <w:rPr>
      <w:rFonts w:ascii="Segoe UI" w:eastAsia="Times New Roman" w:hAnsi="Segoe UI" w:cs="Segoe UI"/>
      <w:sz w:val="18"/>
      <w:szCs w:val="18"/>
      <w:lang w:eastAsia="ru-RU"/>
    </w:rPr>
  </w:style>
  <w:style w:type="paragraph" w:customStyle="1" w:styleId="ConsPlusNonformat">
    <w:name w:val="ConsPlusNonformat"/>
    <w:rsid w:val="004B35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B35D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Title">
    <w:name w:val="ConsTitle"/>
    <w:rsid w:val="004B35DE"/>
    <w:pPr>
      <w:widowControl w:val="0"/>
      <w:spacing w:after="0" w:line="240" w:lineRule="auto"/>
    </w:pPr>
    <w:rPr>
      <w:rFonts w:ascii="Arial" w:eastAsia="Times New Roman" w:hAnsi="Arial" w:cs="Times New Roman"/>
      <w:b/>
      <w:sz w:val="16"/>
      <w:szCs w:val="20"/>
      <w:lang w:eastAsia="ru-RU"/>
    </w:rPr>
  </w:style>
  <w:style w:type="table" w:styleId="ab">
    <w:name w:val="Table Grid"/>
    <w:basedOn w:val="a1"/>
    <w:uiPriority w:val="39"/>
    <w:rsid w:val="004B35D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3469</Words>
  <Characters>19775</Characters>
  <Application>Microsoft Office Word</Application>
  <DocSecurity>0</DocSecurity>
  <Lines>164</Lines>
  <Paragraphs>46</Paragraphs>
  <ScaleCrop>false</ScaleCrop>
  <Company/>
  <LinksUpToDate>false</LinksUpToDate>
  <CharactersWithSpaces>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2021-06-29T03:11:00Z</dcterms:created>
  <dcterms:modified xsi:type="dcterms:W3CDTF">2021-06-29T03:11:00Z</dcterms:modified>
</cp:coreProperties>
</file>