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104" w:rsidRDefault="00921104" w:rsidP="00921104">
      <w:pPr>
        <w:pBdr>
          <w:bottom w:val="single" w:sz="12" w:space="1" w:color="auto"/>
        </w:pBdr>
        <w:spacing w:after="120" w:line="240" w:lineRule="auto"/>
        <w:jc w:val="center"/>
        <w:rPr>
          <w:rFonts w:ascii="Times New Roman" w:hAnsi="Times New Roman"/>
          <w:b/>
          <w:sz w:val="26"/>
          <w:szCs w:val="26"/>
        </w:rPr>
      </w:pPr>
      <w:r>
        <w:rPr>
          <w:rFonts w:ascii="Times New Roman" w:hAnsi="Times New Roman"/>
          <w:b/>
        </w:rPr>
        <w:t>КОНТРОЛЬНО-СЧЁТНАЯ ПАЛАТА МО МАМСКО-ЧУЙСКОГО РАЙОНА</w:t>
      </w:r>
    </w:p>
    <w:p w:rsidR="00921104" w:rsidRDefault="00921104" w:rsidP="00921104">
      <w:pPr>
        <w:tabs>
          <w:tab w:val="left" w:pos="0"/>
        </w:tabs>
        <w:spacing w:after="0" w:line="240" w:lineRule="auto"/>
        <w:jc w:val="both"/>
        <w:rPr>
          <w:rFonts w:ascii="Times New Roman" w:hAnsi="Times New Roman"/>
          <w:b/>
          <w:sz w:val="26"/>
          <w:szCs w:val="26"/>
        </w:rPr>
      </w:pPr>
      <w:r>
        <w:rPr>
          <w:rFonts w:ascii="Times New Roman" w:hAnsi="Times New Roman"/>
          <w:sz w:val="26"/>
          <w:szCs w:val="26"/>
        </w:rPr>
        <w:t xml:space="preserve">                                     </w:t>
      </w:r>
      <w:r>
        <w:rPr>
          <w:rFonts w:ascii="Times New Roman" w:hAnsi="Times New Roman"/>
          <w:b/>
          <w:sz w:val="26"/>
          <w:szCs w:val="26"/>
        </w:rPr>
        <w:t>ЗАКЛЮЧЕНИЕ №10-з</w:t>
      </w:r>
    </w:p>
    <w:p w:rsidR="00921104" w:rsidRDefault="00921104" w:rsidP="00921104">
      <w:pPr>
        <w:tabs>
          <w:tab w:val="left" w:pos="0"/>
        </w:tabs>
        <w:spacing w:after="0" w:line="240" w:lineRule="auto"/>
        <w:jc w:val="center"/>
        <w:rPr>
          <w:rFonts w:ascii="Times New Roman" w:hAnsi="Times New Roman"/>
          <w:b/>
          <w:sz w:val="26"/>
          <w:szCs w:val="26"/>
        </w:rPr>
      </w:pPr>
      <w:r>
        <w:rPr>
          <w:rFonts w:ascii="Times New Roman" w:hAnsi="Times New Roman"/>
          <w:b/>
          <w:sz w:val="26"/>
          <w:szCs w:val="26"/>
        </w:rPr>
        <w:t>По экспертизе годового отчета за 2019 год по исполнению бюджета Луговского городского поселения</w:t>
      </w:r>
    </w:p>
    <w:p w:rsidR="00921104" w:rsidRDefault="00921104" w:rsidP="00921104">
      <w:pPr>
        <w:spacing w:after="120" w:line="240" w:lineRule="auto"/>
        <w:jc w:val="both"/>
        <w:rPr>
          <w:rFonts w:ascii="Times New Roman" w:hAnsi="Times New Roman"/>
          <w:b/>
          <w:sz w:val="26"/>
          <w:szCs w:val="26"/>
        </w:rPr>
      </w:pPr>
      <w:r>
        <w:rPr>
          <w:rFonts w:ascii="Times New Roman" w:hAnsi="Times New Roman"/>
          <w:b/>
          <w:sz w:val="26"/>
          <w:szCs w:val="26"/>
        </w:rPr>
        <w:t xml:space="preserve">   </w:t>
      </w:r>
    </w:p>
    <w:p w:rsidR="00921104" w:rsidRDefault="00921104" w:rsidP="00921104">
      <w:pPr>
        <w:spacing w:after="0" w:line="240" w:lineRule="auto"/>
        <w:jc w:val="both"/>
        <w:rPr>
          <w:rFonts w:ascii="Times New Roman" w:hAnsi="Times New Roman"/>
          <w:sz w:val="24"/>
          <w:szCs w:val="24"/>
        </w:rPr>
      </w:pPr>
      <w:r>
        <w:rPr>
          <w:rFonts w:ascii="Times New Roman" w:hAnsi="Times New Roman"/>
          <w:sz w:val="24"/>
          <w:szCs w:val="24"/>
        </w:rPr>
        <w:t xml:space="preserve">       15.04.2020 г.                                                                    п. Мама</w:t>
      </w:r>
    </w:p>
    <w:p w:rsidR="00921104" w:rsidRDefault="00921104" w:rsidP="00921104">
      <w:pPr>
        <w:spacing w:after="0" w:line="240" w:lineRule="auto"/>
        <w:jc w:val="both"/>
        <w:rPr>
          <w:rFonts w:ascii="Times New Roman" w:hAnsi="Times New Roman"/>
          <w:sz w:val="24"/>
          <w:szCs w:val="24"/>
        </w:rPr>
      </w:pPr>
    </w:p>
    <w:p w:rsidR="00921104" w:rsidRDefault="00921104" w:rsidP="00921104">
      <w:pPr>
        <w:spacing w:after="0" w:line="240" w:lineRule="auto"/>
        <w:jc w:val="both"/>
        <w:rPr>
          <w:rFonts w:ascii="Times New Roman" w:hAnsi="Times New Roman"/>
          <w:sz w:val="24"/>
          <w:szCs w:val="24"/>
        </w:rPr>
      </w:pPr>
    </w:p>
    <w:p w:rsidR="00921104" w:rsidRDefault="00921104" w:rsidP="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 xml:space="preserve">        Настоящее заключение   подготовлено по результатам экспертизы годового отчета за 2019 год по исполнению бюджета Луговского городского поселения аудитором КСП Чупаковой Ю.Н., проведенной в соответствии с Бюджетным Кодексом РФ, Положением «О бюджетном процессе в Луговском городском поселении», утвержденном решением Думы Луговского городского поселения от 18.08.2014 года № 78</w:t>
      </w:r>
      <w:r>
        <w:rPr>
          <w:rFonts w:ascii="Times New Roman" w:hAnsi="Times New Roman"/>
          <w:i/>
          <w:sz w:val="26"/>
          <w:szCs w:val="26"/>
        </w:rPr>
        <w:t xml:space="preserve">,  </w:t>
      </w:r>
      <w:r>
        <w:rPr>
          <w:rFonts w:ascii="Times New Roman" w:hAnsi="Times New Roman"/>
          <w:sz w:val="26"/>
          <w:szCs w:val="26"/>
        </w:rPr>
        <w:t>соглашением о передаче полномочий по организации осуществления внешнего муниципального финансового контроля Луговского городского поселения согласно решения Думы Луговского городского поселения от 25.12.2013 года № 68.</w:t>
      </w:r>
    </w:p>
    <w:p w:rsidR="00921104" w:rsidRDefault="00921104" w:rsidP="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Учреждение Администрация Луговского городского поселения действует на основании Устава Луговского городского поселения, принятого 30.11.2010 года решением Думы Луговского городского поселения. Сведения о количестве получателей средств бюджета Луговского городского поселения приведены в ф. 0503161 на 01.01.2020 года. В учреждении Администрация Луговского городского поселения подведомственных учреждений нет.</w:t>
      </w:r>
    </w:p>
    <w:p w:rsidR="00921104" w:rsidRDefault="00921104" w:rsidP="00921104">
      <w:pPr>
        <w:tabs>
          <w:tab w:val="left" w:pos="567"/>
          <w:tab w:val="left" w:pos="6825"/>
          <w:tab w:val="left" w:pos="6946"/>
        </w:tabs>
        <w:spacing w:after="0" w:line="240" w:lineRule="auto"/>
        <w:jc w:val="both"/>
        <w:rPr>
          <w:rFonts w:ascii="Times New Roman" w:hAnsi="Times New Roman"/>
          <w:sz w:val="26"/>
          <w:szCs w:val="26"/>
        </w:rPr>
      </w:pPr>
      <w:r>
        <w:rPr>
          <w:rFonts w:ascii="Times New Roman" w:hAnsi="Times New Roman"/>
          <w:sz w:val="26"/>
          <w:szCs w:val="26"/>
        </w:rPr>
        <w:t>Первоначальный бюджет Луговского городского поселения на 2019 год плановый период 2020-2021 годов был</w:t>
      </w:r>
      <w:r>
        <w:rPr>
          <w:rFonts w:ascii="Times New Roman" w:hAnsi="Times New Roman"/>
          <w:i/>
          <w:sz w:val="26"/>
          <w:szCs w:val="26"/>
        </w:rPr>
        <w:t xml:space="preserve"> </w:t>
      </w:r>
      <w:r>
        <w:rPr>
          <w:rFonts w:ascii="Times New Roman" w:hAnsi="Times New Roman"/>
          <w:sz w:val="26"/>
          <w:szCs w:val="26"/>
        </w:rPr>
        <w:t>принят решением Думы Луговского городского поселения от 03.12.2018 года № 12.</w:t>
      </w:r>
    </w:p>
    <w:p w:rsidR="00921104" w:rsidRDefault="00921104" w:rsidP="00921104">
      <w:pPr>
        <w:tabs>
          <w:tab w:val="left" w:pos="567"/>
          <w:tab w:val="left" w:pos="6825"/>
          <w:tab w:val="left" w:pos="6946"/>
        </w:tabs>
        <w:spacing w:after="0" w:line="240" w:lineRule="auto"/>
        <w:jc w:val="both"/>
        <w:rPr>
          <w:rFonts w:ascii="Times New Roman" w:hAnsi="Times New Roman"/>
          <w:sz w:val="26"/>
          <w:szCs w:val="26"/>
        </w:rPr>
      </w:pPr>
      <w:r>
        <w:rPr>
          <w:rFonts w:ascii="Times New Roman" w:hAnsi="Times New Roman"/>
          <w:sz w:val="26"/>
          <w:szCs w:val="26"/>
        </w:rPr>
        <w:t>Доходы бюджета Луговского городского поселения, поступившие в 2019 году формировались за счет:</w:t>
      </w:r>
    </w:p>
    <w:p w:rsidR="00921104" w:rsidRDefault="00921104" w:rsidP="00921104">
      <w:pPr>
        <w:tabs>
          <w:tab w:val="left" w:pos="567"/>
          <w:tab w:val="left" w:pos="6825"/>
          <w:tab w:val="left" w:pos="6946"/>
        </w:tabs>
        <w:spacing w:after="0" w:line="240" w:lineRule="auto"/>
        <w:jc w:val="both"/>
        <w:rPr>
          <w:rFonts w:ascii="Times New Roman" w:hAnsi="Times New Roman"/>
          <w:sz w:val="26"/>
          <w:szCs w:val="26"/>
        </w:rPr>
      </w:pPr>
      <w:r>
        <w:rPr>
          <w:rFonts w:ascii="Times New Roman" w:hAnsi="Times New Roman"/>
          <w:sz w:val="26"/>
          <w:szCs w:val="26"/>
        </w:rPr>
        <w:t>- налоговых доходов, в том числе от федеральных налогов и сборов, региональных и местных налогов, в том числе налогов, предусмотренных специальными налоговыми режимами, в соответствии с нормативами, установленными Бюджетным законодательством Российской Федерации в Иркутской области;</w:t>
      </w:r>
    </w:p>
    <w:p w:rsidR="00921104" w:rsidRDefault="00921104" w:rsidP="00921104">
      <w:pPr>
        <w:tabs>
          <w:tab w:val="left" w:pos="567"/>
          <w:tab w:val="left" w:pos="6825"/>
          <w:tab w:val="left" w:pos="6946"/>
        </w:tabs>
        <w:spacing w:after="0" w:line="240" w:lineRule="auto"/>
        <w:rPr>
          <w:rFonts w:ascii="Times New Roman" w:hAnsi="Times New Roman"/>
          <w:sz w:val="26"/>
          <w:szCs w:val="26"/>
        </w:rPr>
      </w:pPr>
      <w:r>
        <w:rPr>
          <w:rFonts w:ascii="Times New Roman" w:hAnsi="Times New Roman"/>
          <w:sz w:val="26"/>
          <w:szCs w:val="26"/>
        </w:rPr>
        <w:t xml:space="preserve">- неналоговых </w:t>
      </w:r>
      <w:proofErr w:type="gramStart"/>
      <w:r>
        <w:rPr>
          <w:rFonts w:ascii="Times New Roman" w:hAnsi="Times New Roman"/>
          <w:sz w:val="26"/>
          <w:szCs w:val="26"/>
        </w:rPr>
        <w:t>доходов;</w:t>
      </w:r>
      <w:r>
        <w:rPr>
          <w:rFonts w:ascii="Times New Roman" w:hAnsi="Times New Roman"/>
          <w:sz w:val="26"/>
          <w:szCs w:val="26"/>
        </w:rPr>
        <w:br/>
        <w:t>-</w:t>
      </w:r>
      <w:proofErr w:type="gramEnd"/>
      <w:r>
        <w:rPr>
          <w:rFonts w:ascii="Times New Roman" w:hAnsi="Times New Roman"/>
          <w:sz w:val="26"/>
          <w:szCs w:val="26"/>
        </w:rPr>
        <w:t>безвозмездных поступлений из бюджетов других уровней.</w:t>
      </w:r>
    </w:p>
    <w:p w:rsidR="00921104" w:rsidRDefault="00921104" w:rsidP="00921104">
      <w:pPr>
        <w:tabs>
          <w:tab w:val="left" w:pos="567"/>
          <w:tab w:val="left" w:pos="6825"/>
          <w:tab w:val="left" w:pos="6946"/>
        </w:tabs>
        <w:spacing w:after="0" w:line="240" w:lineRule="auto"/>
        <w:jc w:val="both"/>
        <w:rPr>
          <w:rFonts w:ascii="Times New Roman" w:hAnsi="Times New Roman"/>
          <w:sz w:val="26"/>
          <w:szCs w:val="26"/>
        </w:rPr>
      </w:pPr>
      <w:r>
        <w:rPr>
          <w:rFonts w:ascii="Times New Roman" w:hAnsi="Times New Roman"/>
          <w:sz w:val="26"/>
          <w:szCs w:val="26"/>
        </w:rPr>
        <w:t>Изменения в бюджет Луговского городского поселения на 2019 год принимались 3 раза:</w:t>
      </w:r>
    </w:p>
    <w:p w:rsidR="00921104" w:rsidRDefault="00921104" w:rsidP="00921104">
      <w:pPr>
        <w:tabs>
          <w:tab w:val="left" w:pos="567"/>
          <w:tab w:val="left" w:pos="6825"/>
          <w:tab w:val="left" w:pos="6946"/>
        </w:tabs>
        <w:spacing w:after="0" w:line="240" w:lineRule="auto"/>
        <w:jc w:val="both"/>
        <w:rPr>
          <w:rFonts w:ascii="Times New Roman" w:hAnsi="Times New Roman"/>
          <w:sz w:val="26"/>
          <w:szCs w:val="26"/>
        </w:rPr>
      </w:pPr>
      <w:r>
        <w:rPr>
          <w:rFonts w:ascii="Times New Roman" w:hAnsi="Times New Roman"/>
          <w:sz w:val="26"/>
          <w:szCs w:val="26"/>
        </w:rPr>
        <w:t>1. Решение Думы Луговского городского поселения от 27.02.2019 года № 14;</w:t>
      </w:r>
    </w:p>
    <w:p w:rsidR="00921104" w:rsidRDefault="00921104" w:rsidP="00921104">
      <w:pPr>
        <w:tabs>
          <w:tab w:val="left" w:pos="567"/>
          <w:tab w:val="left" w:pos="6825"/>
          <w:tab w:val="left" w:pos="6946"/>
        </w:tabs>
        <w:spacing w:after="0" w:line="240" w:lineRule="auto"/>
        <w:jc w:val="both"/>
        <w:rPr>
          <w:rFonts w:ascii="Times New Roman" w:hAnsi="Times New Roman"/>
          <w:sz w:val="26"/>
          <w:szCs w:val="26"/>
        </w:rPr>
      </w:pPr>
      <w:r>
        <w:rPr>
          <w:rFonts w:ascii="Times New Roman" w:hAnsi="Times New Roman"/>
          <w:sz w:val="26"/>
          <w:szCs w:val="26"/>
        </w:rPr>
        <w:t>2. Решение Думы Луговского городского поселения от 09.11.2019 года № 23;</w:t>
      </w:r>
    </w:p>
    <w:p w:rsidR="00921104" w:rsidRDefault="00921104" w:rsidP="00921104">
      <w:pPr>
        <w:tabs>
          <w:tab w:val="left" w:pos="567"/>
          <w:tab w:val="left" w:pos="6825"/>
          <w:tab w:val="left" w:pos="6946"/>
        </w:tabs>
        <w:spacing w:after="0" w:line="240" w:lineRule="auto"/>
        <w:jc w:val="both"/>
        <w:rPr>
          <w:rFonts w:ascii="Times New Roman" w:hAnsi="Times New Roman"/>
          <w:sz w:val="26"/>
          <w:szCs w:val="26"/>
        </w:rPr>
      </w:pPr>
      <w:r>
        <w:rPr>
          <w:rFonts w:ascii="Times New Roman" w:hAnsi="Times New Roman"/>
          <w:sz w:val="26"/>
          <w:szCs w:val="26"/>
        </w:rPr>
        <w:t>3. Решение Думы Луговского городского поселения от 25.12.2019 года № 30.</w:t>
      </w:r>
    </w:p>
    <w:p w:rsidR="00921104" w:rsidRDefault="00921104" w:rsidP="00921104">
      <w:pPr>
        <w:tabs>
          <w:tab w:val="left" w:pos="0"/>
        </w:tabs>
        <w:spacing w:after="0" w:line="240" w:lineRule="auto"/>
        <w:jc w:val="both"/>
        <w:rPr>
          <w:rFonts w:ascii="Times New Roman" w:hAnsi="Times New Roman"/>
          <w:i/>
          <w:sz w:val="26"/>
          <w:szCs w:val="26"/>
        </w:rPr>
      </w:pPr>
    </w:p>
    <w:p w:rsidR="00921104" w:rsidRDefault="00921104" w:rsidP="00921104">
      <w:pPr>
        <w:tabs>
          <w:tab w:val="left" w:pos="0"/>
        </w:tabs>
        <w:spacing w:after="0" w:line="240" w:lineRule="auto"/>
        <w:jc w:val="both"/>
        <w:rPr>
          <w:rFonts w:ascii="Times New Roman" w:hAnsi="Times New Roman"/>
          <w:i/>
          <w:sz w:val="26"/>
          <w:szCs w:val="26"/>
        </w:rPr>
      </w:pPr>
    </w:p>
    <w:p w:rsidR="00921104" w:rsidRDefault="00921104" w:rsidP="00921104">
      <w:pPr>
        <w:tabs>
          <w:tab w:val="left" w:pos="0"/>
        </w:tabs>
        <w:spacing w:after="0" w:line="240" w:lineRule="auto"/>
        <w:jc w:val="both"/>
        <w:rPr>
          <w:rFonts w:ascii="Times New Roman" w:hAnsi="Times New Roman"/>
          <w:i/>
          <w:sz w:val="26"/>
          <w:szCs w:val="26"/>
        </w:rPr>
      </w:pPr>
    </w:p>
    <w:p w:rsidR="00921104" w:rsidRDefault="00921104" w:rsidP="00921104">
      <w:pPr>
        <w:tabs>
          <w:tab w:val="left" w:pos="0"/>
        </w:tabs>
        <w:spacing w:after="0" w:line="240" w:lineRule="auto"/>
        <w:jc w:val="both"/>
        <w:rPr>
          <w:rFonts w:ascii="Times New Roman" w:hAnsi="Times New Roman"/>
          <w:i/>
          <w:sz w:val="26"/>
          <w:szCs w:val="26"/>
        </w:rPr>
      </w:pPr>
    </w:p>
    <w:p w:rsidR="00921104" w:rsidRDefault="00921104" w:rsidP="00921104">
      <w:pPr>
        <w:tabs>
          <w:tab w:val="left" w:pos="0"/>
        </w:tabs>
        <w:spacing w:after="0" w:line="240" w:lineRule="auto"/>
        <w:jc w:val="both"/>
        <w:rPr>
          <w:rFonts w:ascii="Times New Roman" w:hAnsi="Times New Roman"/>
          <w:i/>
          <w:sz w:val="26"/>
          <w:szCs w:val="26"/>
        </w:rPr>
      </w:pPr>
    </w:p>
    <w:p w:rsidR="00921104" w:rsidRDefault="00921104" w:rsidP="00921104">
      <w:pPr>
        <w:tabs>
          <w:tab w:val="left" w:pos="0"/>
        </w:tabs>
        <w:spacing w:after="0" w:line="240" w:lineRule="auto"/>
        <w:jc w:val="both"/>
        <w:rPr>
          <w:rFonts w:ascii="Times New Roman" w:hAnsi="Times New Roman"/>
          <w:i/>
          <w:sz w:val="26"/>
          <w:szCs w:val="26"/>
        </w:rPr>
      </w:pPr>
    </w:p>
    <w:p w:rsidR="00921104" w:rsidRDefault="00921104" w:rsidP="00921104">
      <w:pPr>
        <w:tabs>
          <w:tab w:val="left" w:pos="0"/>
        </w:tabs>
        <w:spacing w:after="0" w:line="240" w:lineRule="auto"/>
        <w:jc w:val="both"/>
        <w:rPr>
          <w:rFonts w:ascii="Times New Roman" w:hAnsi="Times New Roman"/>
          <w:i/>
          <w:sz w:val="26"/>
          <w:szCs w:val="26"/>
        </w:rPr>
      </w:pPr>
    </w:p>
    <w:p w:rsidR="00921104" w:rsidRDefault="00921104" w:rsidP="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Изменения в доходную и расходную части бюджета характеризуются следующими данными представленными в таблице 1:</w:t>
      </w:r>
      <w:r>
        <w:rPr>
          <w:rFonts w:ascii="Times New Roman" w:hAnsi="Times New Roman"/>
          <w:sz w:val="24"/>
          <w:szCs w:val="24"/>
        </w:rPr>
        <w:t xml:space="preserve">      </w:t>
      </w:r>
      <w:r>
        <w:rPr>
          <w:rFonts w:ascii="Times New Roman" w:hAnsi="Times New Roman"/>
          <w:sz w:val="26"/>
          <w:szCs w:val="26"/>
        </w:rPr>
        <w:t xml:space="preserve">                                                 </w:t>
      </w:r>
    </w:p>
    <w:p w:rsidR="00921104" w:rsidRDefault="00921104" w:rsidP="00921104">
      <w:pPr>
        <w:tabs>
          <w:tab w:val="left" w:pos="0"/>
        </w:tabs>
        <w:spacing w:after="0" w:line="240" w:lineRule="auto"/>
        <w:jc w:val="both"/>
        <w:rPr>
          <w:rFonts w:ascii="Times New Roman" w:hAnsi="Times New Roman"/>
          <w:sz w:val="26"/>
          <w:szCs w:val="26"/>
        </w:rPr>
      </w:pPr>
    </w:p>
    <w:p w:rsidR="00921104" w:rsidRDefault="00921104" w:rsidP="00921104">
      <w:pPr>
        <w:spacing w:after="0" w:line="240" w:lineRule="auto"/>
        <w:rPr>
          <w:rFonts w:ascii="Times New Roman" w:hAnsi="Times New Roman"/>
          <w:color w:val="000000"/>
          <w:sz w:val="26"/>
          <w:szCs w:val="26"/>
        </w:rPr>
      </w:pPr>
      <w:r>
        <w:rPr>
          <w:rFonts w:ascii="Times New Roman" w:hAnsi="Times New Roman"/>
          <w:color w:val="000000"/>
          <w:sz w:val="26"/>
          <w:szCs w:val="26"/>
        </w:rPr>
        <w:t xml:space="preserve">   </w:t>
      </w:r>
    </w:p>
    <w:p w:rsidR="00921104" w:rsidRDefault="00921104" w:rsidP="00921104">
      <w:pPr>
        <w:tabs>
          <w:tab w:val="left" w:pos="0"/>
        </w:tabs>
        <w:spacing w:after="0" w:line="240" w:lineRule="auto"/>
        <w:rPr>
          <w:rFonts w:ascii="Times New Roman" w:hAnsi="Times New Roman"/>
          <w:sz w:val="26"/>
          <w:szCs w:val="26"/>
        </w:rPr>
      </w:pPr>
      <w:r>
        <w:rPr>
          <w:rFonts w:ascii="Times New Roman" w:hAnsi="Times New Roman"/>
          <w:sz w:val="26"/>
          <w:szCs w:val="26"/>
        </w:rPr>
        <w:t xml:space="preserve">Таблица1                                                                      тыс. руб.                                                                                                                     </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843"/>
        <w:gridCol w:w="1843"/>
        <w:gridCol w:w="1843"/>
        <w:gridCol w:w="2793"/>
        <w:gridCol w:w="2304"/>
        <w:gridCol w:w="2304"/>
        <w:gridCol w:w="2304"/>
        <w:gridCol w:w="2304"/>
      </w:tblGrid>
      <w:tr w:rsidR="00921104" w:rsidTr="00921104">
        <w:trPr>
          <w:gridAfter w:val="5"/>
          <w:wAfter w:w="12009" w:type="dxa"/>
          <w:trHeight w:val="300"/>
          <w:tblHeader/>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Показатели</w:t>
            </w:r>
          </w:p>
        </w:tc>
        <w:tc>
          <w:tcPr>
            <w:tcW w:w="5529" w:type="dxa"/>
            <w:gridSpan w:val="3"/>
            <w:tcBorders>
              <w:top w:val="single" w:sz="4" w:space="0" w:color="auto"/>
              <w:left w:val="single" w:sz="4" w:space="0" w:color="auto"/>
              <w:bottom w:val="single" w:sz="4" w:space="0" w:color="auto"/>
              <w:right w:val="single" w:sz="4" w:space="0" w:color="auto"/>
            </w:tcBorders>
            <w:hideMark/>
          </w:tcPr>
          <w:p w:rsidR="00921104" w:rsidRDefault="00921104">
            <w:pPr>
              <w:tabs>
                <w:tab w:val="left" w:pos="0"/>
              </w:tabs>
              <w:spacing w:after="0" w:line="240" w:lineRule="auto"/>
              <w:jc w:val="center"/>
              <w:rPr>
                <w:rFonts w:ascii="Times New Roman" w:hAnsi="Times New Roman"/>
                <w:sz w:val="26"/>
                <w:szCs w:val="26"/>
              </w:rPr>
            </w:pPr>
            <w:r>
              <w:rPr>
                <w:rFonts w:ascii="Times New Roman" w:hAnsi="Times New Roman"/>
                <w:sz w:val="26"/>
                <w:szCs w:val="26"/>
              </w:rPr>
              <w:t>Бюджет Луговского городского поселения на   2019 год</w:t>
            </w:r>
          </w:p>
        </w:tc>
      </w:tr>
      <w:tr w:rsidR="00921104" w:rsidTr="00921104">
        <w:trPr>
          <w:trHeight w:val="781"/>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21104" w:rsidRDefault="00921104">
            <w:pPr>
              <w:spacing w:after="0"/>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hideMark/>
          </w:tcPr>
          <w:p w:rsidR="00921104" w:rsidRDefault="00921104">
            <w:pPr>
              <w:tabs>
                <w:tab w:val="left" w:pos="0"/>
              </w:tabs>
              <w:spacing w:after="0" w:line="240" w:lineRule="auto"/>
              <w:jc w:val="both"/>
              <w:rPr>
                <w:rFonts w:ascii="Times New Roman" w:hAnsi="Times New Roman"/>
                <w:sz w:val="20"/>
                <w:szCs w:val="20"/>
              </w:rPr>
            </w:pPr>
            <w:r>
              <w:rPr>
                <w:rFonts w:ascii="Times New Roman" w:hAnsi="Times New Roman"/>
                <w:sz w:val="20"/>
                <w:szCs w:val="20"/>
              </w:rPr>
              <w:t>Первоначальный вариант бюджета Луговского МО Решение Думы от 03.12.2018г. № 12</w:t>
            </w:r>
          </w:p>
        </w:tc>
        <w:tc>
          <w:tcPr>
            <w:tcW w:w="1843" w:type="dxa"/>
            <w:tcBorders>
              <w:top w:val="single" w:sz="4" w:space="0" w:color="auto"/>
              <w:left w:val="single" w:sz="4" w:space="0" w:color="auto"/>
              <w:bottom w:val="single" w:sz="4" w:space="0" w:color="auto"/>
              <w:right w:val="single" w:sz="4" w:space="0" w:color="auto"/>
            </w:tcBorders>
            <w:hideMark/>
          </w:tcPr>
          <w:p w:rsidR="00921104" w:rsidRDefault="00921104">
            <w:pPr>
              <w:tabs>
                <w:tab w:val="left" w:pos="0"/>
              </w:tabs>
              <w:spacing w:after="0" w:line="240" w:lineRule="auto"/>
              <w:jc w:val="both"/>
              <w:rPr>
                <w:rFonts w:ascii="Times New Roman" w:hAnsi="Times New Roman"/>
                <w:sz w:val="20"/>
                <w:szCs w:val="20"/>
              </w:rPr>
            </w:pPr>
            <w:r>
              <w:rPr>
                <w:rFonts w:ascii="Times New Roman" w:hAnsi="Times New Roman"/>
                <w:sz w:val="20"/>
                <w:szCs w:val="20"/>
              </w:rPr>
              <w:t>Решение Думы от 25.12.2019г. № 30</w:t>
            </w:r>
          </w:p>
        </w:tc>
        <w:tc>
          <w:tcPr>
            <w:tcW w:w="1843" w:type="dxa"/>
            <w:tcBorders>
              <w:top w:val="single" w:sz="4" w:space="0" w:color="auto"/>
              <w:left w:val="single" w:sz="4" w:space="0" w:color="auto"/>
              <w:bottom w:val="single" w:sz="4" w:space="0" w:color="auto"/>
              <w:right w:val="single" w:sz="4" w:space="0" w:color="auto"/>
            </w:tcBorders>
            <w:hideMark/>
          </w:tcPr>
          <w:p w:rsidR="00921104" w:rsidRDefault="00921104">
            <w:pPr>
              <w:tabs>
                <w:tab w:val="left" w:pos="0"/>
              </w:tabs>
              <w:spacing w:after="0" w:line="240" w:lineRule="auto"/>
              <w:rPr>
                <w:rFonts w:ascii="Times New Roman" w:hAnsi="Times New Roman"/>
                <w:sz w:val="20"/>
                <w:szCs w:val="20"/>
              </w:rPr>
            </w:pPr>
            <w:r>
              <w:rPr>
                <w:rFonts w:ascii="Times New Roman" w:hAnsi="Times New Roman"/>
                <w:sz w:val="20"/>
                <w:szCs w:val="20"/>
              </w:rPr>
              <w:t xml:space="preserve">      Изменения</w:t>
            </w:r>
          </w:p>
        </w:tc>
        <w:tc>
          <w:tcPr>
            <w:tcW w:w="2793" w:type="dxa"/>
            <w:vMerge w:val="restart"/>
            <w:tcBorders>
              <w:top w:val="nil"/>
              <w:left w:val="single" w:sz="4" w:space="0" w:color="auto"/>
              <w:bottom w:val="nil"/>
              <w:right w:val="single" w:sz="4" w:space="0" w:color="auto"/>
            </w:tcBorders>
          </w:tcPr>
          <w:p w:rsidR="00921104" w:rsidRDefault="00921104">
            <w:pPr>
              <w:tabs>
                <w:tab w:val="left" w:pos="0"/>
              </w:tabs>
              <w:spacing w:after="0" w:line="240" w:lineRule="auto"/>
              <w:jc w:val="both"/>
              <w:rPr>
                <w:rFonts w:ascii="Times New Roman" w:hAnsi="Times New Roman"/>
                <w:sz w:val="26"/>
                <w:szCs w:val="26"/>
              </w:rPr>
            </w:pPr>
          </w:p>
        </w:tc>
        <w:tc>
          <w:tcPr>
            <w:tcW w:w="2304" w:type="dxa"/>
            <w:tcBorders>
              <w:top w:val="single" w:sz="4" w:space="0" w:color="auto"/>
              <w:left w:val="single" w:sz="4" w:space="0" w:color="auto"/>
              <w:bottom w:val="single" w:sz="4" w:space="0" w:color="auto"/>
              <w:right w:val="single" w:sz="4" w:space="0" w:color="auto"/>
            </w:tcBorders>
            <w:hideMark/>
          </w:tcPr>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30.06.</w:t>
            </w:r>
          </w:p>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2010г.</w:t>
            </w:r>
          </w:p>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№50</w:t>
            </w:r>
          </w:p>
        </w:tc>
        <w:tc>
          <w:tcPr>
            <w:tcW w:w="2304" w:type="dxa"/>
            <w:tcBorders>
              <w:top w:val="single" w:sz="4" w:space="0" w:color="auto"/>
              <w:left w:val="single" w:sz="4" w:space="0" w:color="auto"/>
              <w:bottom w:val="single" w:sz="4" w:space="0" w:color="auto"/>
              <w:right w:val="single" w:sz="4" w:space="0" w:color="auto"/>
            </w:tcBorders>
            <w:hideMark/>
          </w:tcPr>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19.07.</w:t>
            </w:r>
          </w:p>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2010г.</w:t>
            </w:r>
          </w:p>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 xml:space="preserve"> №57</w:t>
            </w:r>
          </w:p>
        </w:tc>
        <w:tc>
          <w:tcPr>
            <w:tcW w:w="2304" w:type="dxa"/>
            <w:tcBorders>
              <w:top w:val="single" w:sz="4" w:space="0" w:color="auto"/>
              <w:left w:val="single" w:sz="4" w:space="0" w:color="auto"/>
              <w:bottom w:val="single" w:sz="4" w:space="0" w:color="auto"/>
              <w:right w:val="single" w:sz="4" w:space="0" w:color="auto"/>
            </w:tcBorders>
            <w:hideMark/>
          </w:tcPr>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08.10.</w:t>
            </w:r>
          </w:p>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2010г.</w:t>
            </w:r>
          </w:p>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№58</w:t>
            </w:r>
          </w:p>
        </w:tc>
        <w:tc>
          <w:tcPr>
            <w:tcW w:w="2304" w:type="dxa"/>
            <w:tcBorders>
              <w:top w:val="single" w:sz="4" w:space="0" w:color="auto"/>
              <w:left w:val="single" w:sz="4" w:space="0" w:color="auto"/>
              <w:bottom w:val="single" w:sz="4" w:space="0" w:color="auto"/>
              <w:right w:val="nil"/>
            </w:tcBorders>
            <w:hideMark/>
          </w:tcPr>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22.12.</w:t>
            </w:r>
          </w:p>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2010г.</w:t>
            </w:r>
          </w:p>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№70</w:t>
            </w:r>
          </w:p>
        </w:tc>
      </w:tr>
      <w:tr w:rsidR="00921104" w:rsidTr="00921104">
        <w:tc>
          <w:tcPr>
            <w:tcW w:w="3969" w:type="dxa"/>
            <w:tcBorders>
              <w:top w:val="single" w:sz="4" w:space="0" w:color="auto"/>
              <w:left w:val="single" w:sz="4" w:space="0" w:color="auto"/>
              <w:bottom w:val="single" w:sz="4" w:space="0" w:color="auto"/>
              <w:right w:val="single" w:sz="4" w:space="0" w:color="auto"/>
            </w:tcBorders>
            <w:hideMark/>
          </w:tcPr>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Доходы, всего:</w:t>
            </w:r>
          </w:p>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в том числе</w:t>
            </w:r>
          </w:p>
        </w:tc>
        <w:tc>
          <w:tcPr>
            <w:tcW w:w="1843" w:type="dxa"/>
            <w:tcBorders>
              <w:top w:val="single" w:sz="4" w:space="0" w:color="auto"/>
              <w:left w:val="single" w:sz="4" w:space="0" w:color="auto"/>
              <w:bottom w:val="single" w:sz="4" w:space="0" w:color="auto"/>
              <w:right w:val="single" w:sz="4" w:space="0" w:color="auto"/>
            </w:tcBorders>
            <w:vAlign w:val="bottom"/>
            <w:hideMark/>
          </w:tcPr>
          <w:p w:rsidR="00921104" w:rsidRDefault="00921104">
            <w:pPr>
              <w:tabs>
                <w:tab w:val="left" w:pos="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10210,7</w:t>
            </w:r>
          </w:p>
        </w:tc>
        <w:tc>
          <w:tcPr>
            <w:tcW w:w="1843" w:type="dxa"/>
            <w:tcBorders>
              <w:top w:val="single" w:sz="4" w:space="0" w:color="auto"/>
              <w:left w:val="single" w:sz="4" w:space="0" w:color="auto"/>
              <w:bottom w:val="single" w:sz="4" w:space="0" w:color="auto"/>
              <w:right w:val="single" w:sz="4" w:space="0" w:color="auto"/>
            </w:tcBorders>
            <w:vAlign w:val="bottom"/>
            <w:hideMark/>
          </w:tcPr>
          <w:p w:rsidR="00921104" w:rsidRDefault="00921104">
            <w:pPr>
              <w:tabs>
                <w:tab w:val="left" w:pos="0"/>
              </w:tabs>
              <w:spacing w:after="0" w:line="240" w:lineRule="auto"/>
              <w:jc w:val="center"/>
              <w:rPr>
                <w:rFonts w:ascii="Times New Roman" w:hAnsi="Times New Roman"/>
                <w:sz w:val="24"/>
                <w:szCs w:val="24"/>
              </w:rPr>
            </w:pPr>
            <w:r>
              <w:rPr>
                <w:rFonts w:ascii="Times New Roman" w:hAnsi="Times New Roman"/>
                <w:sz w:val="24"/>
                <w:szCs w:val="24"/>
              </w:rPr>
              <w:t>22438,4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21104" w:rsidRDefault="00921104">
            <w:pPr>
              <w:tabs>
                <w:tab w:val="left" w:pos="0"/>
              </w:tabs>
              <w:spacing w:after="0" w:line="240" w:lineRule="auto"/>
              <w:jc w:val="center"/>
              <w:rPr>
                <w:rFonts w:ascii="Times New Roman" w:hAnsi="Times New Roman"/>
                <w:sz w:val="24"/>
                <w:szCs w:val="24"/>
              </w:rPr>
            </w:pPr>
            <w:r>
              <w:rPr>
                <w:rFonts w:ascii="Times New Roman" w:hAnsi="Times New Roman"/>
                <w:sz w:val="24"/>
                <w:szCs w:val="24"/>
              </w:rPr>
              <w:t>+12227,7</w:t>
            </w:r>
          </w:p>
        </w:tc>
        <w:tc>
          <w:tcPr>
            <w:tcW w:w="300" w:type="dxa"/>
            <w:vMerge/>
            <w:tcBorders>
              <w:top w:val="nil"/>
              <w:left w:val="single" w:sz="4" w:space="0" w:color="auto"/>
              <w:bottom w:val="nil"/>
              <w:right w:val="single" w:sz="4" w:space="0" w:color="auto"/>
            </w:tcBorders>
            <w:vAlign w:val="center"/>
            <w:hideMark/>
          </w:tcPr>
          <w:p w:rsidR="00921104" w:rsidRDefault="00921104">
            <w:pPr>
              <w:spacing w:after="0"/>
              <w:rPr>
                <w:rFonts w:ascii="Times New Roman" w:hAnsi="Times New Roman"/>
                <w:sz w:val="26"/>
                <w:szCs w:val="26"/>
              </w:rPr>
            </w:pPr>
          </w:p>
        </w:tc>
        <w:tc>
          <w:tcPr>
            <w:tcW w:w="2304" w:type="dxa"/>
            <w:tcBorders>
              <w:top w:val="single" w:sz="4" w:space="0" w:color="auto"/>
              <w:left w:val="single" w:sz="4" w:space="0" w:color="auto"/>
              <w:bottom w:val="single" w:sz="4" w:space="0" w:color="auto"/>
              <w:right w:val="single" w:sz="4" w:space="0" w:color="auto"/>
            </w:tcBorders>
            <w:vAlign w:val="bottom"/>
            <w:hideMark/>
          </w:tcPr>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189728,4</w:t>
            </w:r>
          </w:p>
        </w:tc>
        <w:tc>
          <w:tcPr>
            <w:tcW w:w="2304" w:type="dxa"/>
            <w:tcBorders>
              <w:top w:val="single" w:sz="4" w:space="0" w:color="auto"/>
              <w:left w:val="single" w:sz="4" w:space="0" w:color="auto"/>
              <w:bottom w:val="single" w:sz="4" w:space="0" w:color="auto"/>
              <w:right w:val="single" w:sz="4" w:space="0" w:color="auto"/>
            </w:tcBorders>
            <w:vAlign w:val="bottom"/>
            <w:hideMark/>
          </w:tcPr>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189728,4</w:t>
            </w:r>
          </w:p>
        </w:tc>
        <w:tc>
          <w:tcPr>
            <w:tcW w:w="2304" w:type="dxa"/>
            <w:tcBorders>
              <w:top w:val="single" w:sz="4" w:space="0" w:color="auto"/>
              <w:left w:val="single" w:sz="4" w:space="0" w:color="auto"/>
              <w:bottom w:val="single" w:sz="4" w:space="0" w:color="auto"/>
              <w:right w:val="single" w:sz="4" w:space="0" w:color="auto"/>
            </w:tcBorders>
            <w:vAlign w:val="bottom"/>
            <w:hideMark/>
          </w:tcPr>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202176,9</w:t>
            </w:r>
          </w:p>
        </w:tc>
        <w:tc>
          <w:tcPr>
            <w:tcW w:w="2304" w:type="dxa"/>
            <w:tcBorders>
              <w:top w:val="single" w:sz="4" w:space="0" w:color="auto"/>
              <w:left w:val="single" w:sz="4" w:space="0" w:color="auto"/>
              <w:bottom w:val="single" w:sz="4" w:space="0" w:color="auto"/>
              <w:right w:val="single" w:sz="4" w:space="0" w:color="auto"/>
            </w:tcBorders>
            <w:vAlign w:val="bottom"/>
            <w:hideMark/>
          </w:tcPr>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209245</w:t>
            </w:r>
          </w:p>
        </w:tc>
      </w:tr>
      <w:tr w:rsidR="00921104" w:rsidTr="00921104">
        <w:trPr>
          <w:trHeight w:val="248"/>
        </w:trPr>
        <w:tc>
          <w:tcPr>
            <w:tcW w:w="3969" w:type="dxa"/>
            <w:tcBorders>
              <w:top w:val="single" w:sz="4" w:space="0" w:color="auto"/>
              <w:left w:val="single" w:sz="4" w:space="0" w:color="auto"/>
              <w:bottom w:val="single" w:sz="4" w:space="0" w:color="auto"/>
              <w:right w:val="single" w:sz="4" w:space="0" w:color="auto"/>
            </w:tcBorders>
            <w:hideMark/>
          </w:tcPr>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Налоговые и неналоговые доходы</w:t>
            </w:r>
          </w:p>
        </w:tc>
        <w:tc>
          <w:tcPr>
            <w:tcW w:w="1843" w:type="dxa"/>
            <w:tcBorders>
              <w:top w:val="single" w:sz="4" w:space="0" w:color="auto"/>
              <w:left w:val="single" w:sz="4" w:space="0" w:color="auto"/>
              <w:bottom w:val="single" w:sz="4" w:space="0" w:color="auto"/>
              <w:right w:val="single" w:sz="4" w:space="0" w:color="auto"/>
            </w:tcBorders>
          </w:tcPr>
          <w:p w:rsidR="00921104" w:rsidRDefault="00921104">
            <w:pPr>
              <w:tabs>
                <w:tab w:val="left" w:pos="0"/>
              </w:tabs>
              <w:spacing w:after="0" w:line="240" w:lineRule="auto"/>
              <w:jc w:val="center"/>
              <w:rPr>
                <w:rFonts w:ascii="Times New Roman" w:hAnsi="Times New Roman"/>
                <w:sz w:val="24"/>
                <w:szCs w:val="24"/>
              </w:rPr>
            </w:pPr>
          </w:p>
          <w:p w:rsidR="00921104" w:rsidRDefault="00921104">
            <w:pPr>
              <w:tabs>
                <w:tab w:val="left" w:pos="0"/>
              </w:tabs>
              <w:spacing w:after="0" w:line="240" w:lineRule="auto"/>
              <w:jc w:val="center"/>
              <w:rPr>
                <w:rFonts w:ascii="Times New Roman" w:hAnsi="Times New Roman"/>
                <w:sz w:val="24"/>
                <w:szCs w:val="24"/>
              </w:rPr>
            </w:pPr>
            <w:r>
              <w:rPr>
                <w:rFonts w:ascii="Times New Roman" w:hAnsi="Times New Roman"/>
                <w:sz w:val="24"/>
                <w:szCs w:val="24"/>
              </w:rPr>
              <w:t>745,9</w:t>
            </w:r>
          </w:p>
        </w:tc>
        <w:tc>
          <w:tcPr>
            <w:tcW w:w="1843" w:type="dxa"/>
            <w:tcBorders>
              <w:top w:val="single" w:sz="4" w:space="0" w:color="auto"/>
              <w:left w:val="single" w:sz="4" w:space="0" w:color="auto"/>
              <w:bottom w:val="single" w:sz="4" w:space="0" w:color="auto"/>
              <w:right w:val="single" w:sz="4" w:space="0" w:color="auto"/>
            </w:tcBorders>
          </w:tcPr>
          <w:p w:rsidR="00921104" w:rsidRDefault="00921104">
            <w:pPr>
              <w:tabs>
                <w:tab w:val="left" w:pos="0"/>
              </w:tabs>
              <w:spacing w:after="0" w:line="240" w:lineRule="auto"/>
              <w:jc w:val="center"/>
              <w:rPr>
                <w:rFonts w:ascii="Times New Roman" w:hAnsi="Times New Roman"/>
                <w:sz w:val="24"/>
                <w:szCs w:val="24"/>
              </w:rPr>
            </w:pPr>
          </w:p>
          <w:p w:rsidR="00921104" w:rsidRDefault="00921104">
            <w:pPr>
              <w:tabs>
                <w:tab w:val="left" w:pos="0"/>
              </w:tabs>
              <w:spacing w:after="0" w:line="240" w:lineRule="auto"/>
              <w:jc w:val="center"/>
              <w:rPr>
                <w:rFonts w:ascii="Times New Roman" w:hAnsi="Times New Roman"/>
                <w:sz w:val="24"/>
                <w:szCs w:val="24"/>
              </w:rPr>
            </w:pPr>
            <w:r>
              <w:rPr>
                <w:rFonts w:ascii="Times New Roman" w:hAnsi="Times New Roman"/>
                <w:sz w:val="24"/>
                <w:szCs w:val="24"/>
              </w:rPr>
              <w:t>869,2</w:t>
            </w:r>
          </w:p>
        </w:tc>
        <w:tc>
          <w:tcPr>
            <w:tcW w:w="1843" w:type="dxa"/>
            <w:tcBorders>
              <w:top w:val="single" w:sz="4" w:space="0" w:color="auto"/>
              <w:left w:val="single" w:sz="4" w:space="0" w:color="auto"/>
              <w:bottom w:val="single" w:sz="4" w:space="0" w:color="auto"/>
              <w:right w:val="single" w:sz="4" w:space="0" w:color="auto"/>
            </w:tcBorders>
          </w:tcPr>
          <w:p w:rsidR="00921104" w:rsidRDefault="00921104">
            <w:pPr>
              <w:tabs>
                <w:tab w:val="left" w:pos="0"/>
              </w:tabs>
              <w:spacing w:after="0" w:line="240" w:lineRule="auto"/>
              <w:jc w:val="center"/>
              <w:rPr>
                <w:rFonts w:ascii="Times New Roman" w:hAnsi="Times New Roman"/>
                <w:sz w:val="24"/>
                <w:szCs w:val="24"/>
              </w:rPr>
            </w:pPr>
          </w:p>
          <w:p w:rsidR="00921104" w:rsidRDefault="00921104">
            <w:pPr>
              <w:tabs>
                <w:tab w:val="left" w:pos="0"/>
              </w:tabs>
              <w:spacing w:after="0" w:line="240" w:lineRule="auto"/>
              <w:jc w:val="center"/>
              <w:rPr>
                <w:rFonts w:ascii="Times New Roman" w:hAnsi="Times New Roman"/>
                <w:sz w:val="24"/>
                <w:szCs w:val="24"/>
              </w:rPr>
            </w:pPr>
            <w:r>
              <w:rPr>
                <w:rFonts w:ascii="Times New Roman" w:hAnsi="Times New Roman"/>
                <w:sz w:val="24"/>
                <w:szCs w:val="24"/>
              </w:rPr>
              <w:t>+123,3</w:t>
            </w:r>
          </w:p>
        </w:tc>
        <w:tc>
          <w:tcPr>
            <w:tcW w:w="300" w:type="dxa"/>
            <w:vMerge/>
            <w:tcBorders>
              <w:top w:val="nil"/>
              <w:left w:val="single" w:sz="4" w:space="0" w:color="auto"/>
              <w:bottom w:val="nil"/>
              <w:right w:val="single" w:sz="4" w:space="0" w:color="auto"/>
            </w:tcBorders>
            <w:vAlign w:val="center"/>
            <w:hideMark/>
          </w:tcPr>
          <w:p w:rsidR="00921104" w:rsidRDefault="00921104">
            <w:pPr>
              <w:spacing w:after="0"/>
              <w:rPr>
                <w:rFonts w:ascii="Times New Roman" w:hAnsi="Times New Roman"/>
                <w:sz w:val="26"/>
                <w:szCs w:val="26"/>
              </w:rPr>
            </w:pPr>
          </w:p>
        </w:tc>
        <w:tc>
          <w:tcPr>
            <w:tcW w:w="2304" w:type="dxa"/>
            <w:tcBorders>
              <w:top w:val="single" w:sz="4" w:space="0" w:color="auto"/>
              <w:left w:val="single" w:sz="4" w:space="0" w:color="auto"/>
              <w:bottom w:val="single" w:sz="4" w:space="0" w:color="auto"/>
              <w:right w:val="single" w:sz="4" w:space="0" w:color="auto"/>
            </w:tcBorders>
          </w:tcPr>
          <w:p w:rsidR="00921104" w:rsidRDefault="00921104">
            <w:pPr>
              <w:tabs>
                <w:tab w:val="left" w:pos="0"/>
              </w:tabs>
              <w:spacing w:after="0" w:line="240" w:lineRule="auto"/>
              <w:jc w:val="both"/>
              <w:rPr>
                <w:rFonts w:ascii="Times New Roman" w:hAnsi="Times New Roman"/>
                <w:sz w:val="26"/>
                <w:szCs w:val="26"/>
              </w:rPr>
            </w:pPr>
          </w:p>
        </w:tc>
        <w:tc>
          <w:tcPr>
            <w:tcW w:w="2304" w:type="dxa"/>
            <w:tcBorders>
              <w:top w:val="single" w:sz="4" w:space="0" w:color="auto"/>
              <w:left w:val="single" w:sz="4" w:space="0" w:color="auto"/>
              <w:bottom w:val="single" w:sz="4" w:space="0" w:color="auto"/>
              <w:right w:val="single" w:sz="4" w:space="0" w:color="auto"/>
            </w:tcBorders>
          </w:tcPr>
          <w:p w:rsidR="00921104" w:rsidRDefault="00921104">
            <w:pPr>
              <w:tabs>
                <w:tab w:val="left" w:pos="0"/>
              </w:tabs>
              <w:spacing w:after="0" w:line="240" w:lineRule="auto"/>
              <w:jc w:val="both"/>
              <w:rPr>
                <w:rFonts w:ascii="Times New Roman" w:hAnsi="Times New Roman"/>
                <w:sz w:val="26"/>
                <w:szCs w:val="26"/>
              </w:rPr>
            </w:pPr>
          </w:p>
        </w:tc>
        <w:tc>
          <w:tcPr>
            <w:tcW w:w="2304" w:type="dxa"/>
            <w:tcBorders>
              <w:top w:val="single" w:sz="4" w:space="0" w:color="auto"/>
              <w:left w:val="single" w:sz="4" w:space="0" w:color="auto"/>
              <w:bottom w:val="single" w:sz="4" w:space="0" w:color="auto"/>
              <w:right w:val="single" w:sz="4" w:space="0" w:color="auto"/>
            </w:tcBorders>
          </w:tcPr>
          <w:p w:rsidR="00921104" w:rsidRDefault="00921104">
            <w:pPr>
              <w:tabs>
                <w:tab w:val="left" w:pos="0"/>
              </w:tabs>
              <w:spacing w:after="0" w:line="240" w:lineRule="auto"/>
              <w:jc w:val="both"/>
              <w:rPr>
                <w:rFonts w:ascii="Times New Roman" w:hAnsi="Times New Roman"/>
                <w:sz w:val="26"/>
                <w:szCs w:val="26"/>
              </w:rPr>
            </w:pPr>
          </w:p>
        </w:tc>
        <w:tc>
          <w:tcPr>
            <w:tcW w:w="2304" w:type="dxa"/>
            <w:tcBorders>
              <w:top w:val="single" w:sz="4" w:space="0" w:color="auto"/>
              <w:left w:val="single" w:sz="4" w:space="0" w:color="auto"/>
              <w:bottom w:val="single" w:sz="4" w:space="0" w:color="auto"/>
              <w:right w:val="single" w:sz="4" w:space="0" w:color="auto"/>
            </w:tcBorders>
          </w:tcPr>
          <w:p w:rsidR="00921104" w:rsidRDefault="00921104">
            <w:pPr>
              <w:tabs>
                <w:tab w:val="left" w:pos="0"/>
              </w:tabs>
              <w:spacing w:after="0" w:line="240" w:lineRule="auto"/>
              <w:jc w:val="both"/>
              <w:rPr>
                <w:rFonts w:ascii="Times New Roman" w:hAnsi="Times New Roman"/>
                <w:sz w:val="26"/>
                <w:szCs w:val="26"/>
              </w:rPr>
            </w:pPr>
          </w:p>
        </w:tc>
      </w:tr>
      <w:tr w:rsidR="00921104" w:rsidTr="00921104">
        <w:trPr>
          <w:trHeight w:val="310"/>
        </w:trPr>
        <w:tc>
          <w:tcPr>
            <w:tcW w:w="3969" w:type="dxa"/>
            <w:tcBorders>
              <w:top w:val="single" w:sz="4" w:space="0" w:color="auto"/>
              <w:left w:val="single" w:sz="4" w:space="0" w:color="auto"/>
              <w:bottom w:val="single" w:sz="4" w:space="0" w:color="auto"/>
              <w:right w:val="single" w:sz="4" w:space="0" w:color="auto"/>
            </w:tcBorders>
            <w:hideMark/>
          </w:tcPr>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 xml:space="preserve">Безвозмездные поступления </w:t>
            </w:r>
          </w:p>
        </w:tc>
        <w:tc>
          <w:tcPr>
            <w:tcW w:w="1843" w:type="dxa"/>
            <w:tcBorders>
              <w:top w:val="single" w:sz="4" w:space="0" w:color="auto"/>
              <w:left w:val="single" w:sz="4" w:space="0" w:color="auto"/>
              <w:bottom w:val="single" w:sz="4" w:space="0" w:color="auto"/>
              <w:right w:val="single" w:sz="4" w:space="0" w:color="auto"/>
            </w:tcBorders>
            <w:hideMark/>
          </w:tcPr>
          <w:p w:rsidR="00921104" w:rsidRDefault="00921104">
            <w:pPr>
              <w:tabs>
                <w:tab w:val="left" w:pos="0"/>
              </w:tabs>
              <w:spacing w:after="0" w:line="240" w:lineRule="auto"/>
              <w:jc w:val="center"/>
              <w:rPr>
                <w:rFonts w:ascii="Times New Roman" w:hAnsi="Times New Roman"/>
                <w:sz w:val="24"/>
                <w:szCs w:val="24"/>
              </w:rPr>
            </w:pPr>
            <w:r>
              <w:rPr>
                <w:rFonts w:ascii="Times New Roman" w:hAnsi="Times New Roman"/>
                <w:sz w:val="24"/>
                <w:szCs w:val="24"/>
              </w:rPr>
              <w:t>9464,8</w:t>
            </w:r>
          </w:p>
        </w:tc>
        <w:tc>
          <w:tcPr>
            <w:tcW w:w="1843" w:type="dxa"/>
            <w:tcBorders>
              <w:top w:val="single" w:sz="4" w:space="0" w:color="auto"/>
              <w:left w:val="single" w:sz="4" w:space="0" w:color="auto"/>
              <w:bottom w:val="single" w:sz="4" w:space="0" w:color="auto"/>
              <w:right w:val="single" w:sz="4" w:space="0" w:color="auto"/>
            </w:tcBorders>
            <w:hideMark/>
          </w:tcPr>
          <w:p w:rsidR="00921104" w:rsidRDefault="00921104">
            <w:pPr>
              <w:tabs>
                <w:tab w:val="left" w:pos="0"/>
              </w:tabs>
              <w:spacing w:after="0" w:line="240" w:lineRule="auto"/>
              <w:jc w:val="center"/>
              <w:rPr>
                <w:rFonts w:ascii="Times New Roman" w:hAnsi="Times New Roman"/>
                <w:sz w:val="24"/>
                <w:szCs w:val="24"/>
              </w:rPr>
            </w:pPr>
            <w:r>
              <w:rPr>
                <w:rFonts w:ascii="Times New Roman" w:hAnsi="Times New Roman"/>
                <w:sz w:val="24"/>
                <w:szCs w:val="24"/>
              </w:rPr>
              <w:t>21569,2</w:t>
            </w:r>
          </w:p>
        </w:tc>
        <w:tc>
          <w:tcPr>
            <w:tcW w:w="1843" w:type="dxa"/>
            <w:tcBorders>
              <w:top w:val="single" w:sz="4" w:space="0" w:color="auto"/>
              <w:left w:val="single" w:sz="4" w:space="0" w:color="auto"/>
              <w:bottom w:val="single" w:sz="4" w:space="0" w:color="auto"/>
              <w:right w:val="single" w:sz="4" w:space="0" w:color="auto"/>
            </w:tcBorders>
            <w:hideMark/>
          </w:tcPr>
          <w:p w:rsidR="00921104" w:rsidRDefault="00921104">
            <w:pPr>
              <w:tabs>
                <w:tab w:val="left" w:pos="0"/>
              </w:tabs>
              <w:spacing w:after="0" w:line="240" w:lineRule="auto"/>
              <w:jc w:val="center"/>
              <w:rPr>
                <w:rFonts w:ascii="Times New Roman" w:hAnsi="Times New Roman"/>
                <w:sz w:val="24"/>
                <w:szCs w:val="24"/>
              </w:rPr>
            </w:pPr>
            <w:r>
              <w:rPr>
                <w:rFonts w:ascii="Times New Roman" w:hAnsi="Times New Roman"/>
                <w:sz w:val="24"/>
                <w:szCs w:val="24"/>
              </w:rPr>
              <w:t>+12104,4</w:t>
            </w:r>
          </w:p>
        </w:tc>
        <w:tc>
          <w:tcPr>
            <w:tcW w:w="300" w:type="dxa"/>
            <w:vMerge/>
            <w:tcBorders>
              <w:top w:val="nil"/>
              <w:left w:val="single" w:sz="4" w:space="0" w:color="auto"/>
              <w:bottom w:val="nil"/>
              <w:right w:val="single" w:sz="4" w:space="0" w:color="auto"/>
            </w:tcBorders>
            <w:vAlign w:val="center"/>
            <w:hideMark/>
          </w:tcPr>
          <w:p w:rsidR="00921104" w:rsidRDefault="00921104">
            <w:pPr>
              <w:spacing w:after="0"/>
              <w:rPr>
                <w:rFonts w:ascii="Times New Roman" w:hAnsi="Times New Roman"/>
                <w:sz w:val="26"/>
                <w:szCs w:val="26"/>
              </w:rPr>
            </w:pPr>
          </w:p>
        </w:tc>
        <w:tc>
          <w:tcPr>
            <w:tcW w:w="2304" w:type="dxa"/>
            <w:tcBorders>
              <w:top w:val="single" w:sz="4" w:space="0" w:color="auto"/>
              <w:left w:val="single" w:sz="4" w:space="0" w:color="auto"/>
              <w:bottom w:val="single" w:sz="4" w:space="0" w:color="auto"/>
              <w:right w:val="single" w:sz="4" w:space="0" w:color="auto"/>
            </w:tcBorders>
            <w:hideMark/>
          </w:tcPr>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151560,7</w:t>
            </w:r>
          </w:p>
        </w:tc>
        <w:tc>
          <w:tcPr>
            <w:tcW w:w="2304" w:type="dxa"/>
            <w:tcBorders>
              <w:top w:val="single" w:sz="4" w:space="0" w:color="auto"/>
              <w:left w:val="single" w:sz="4" w:space="0" w:color="auto"/>
              <w:bottom w:val="single" w:sz="4" w:space="0" w:color="auto"/>
              <w:right w:val="single" w:sz="4" w:space="0" w:color="auto"/>
            </w:tcBorders>
            <w:hideMark/>
          </w:tcPr>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151560,7</w:t>
            </w:r>
          </w:p>
        </w:tc>
        <w:tc>
          <w:tcPr>
            <w:tcW w:w="2304" w:type="dxa"/>
            <w:tcBorders>
              <w:top w:val="single" w:sz="4" w:space="0" w:color="auto"/>
              <w:left w:val="single" w:sz="4" w:space="0" w:color="auto"/>
              <w:bottom w:val="single" w:sz="4" w:space="0" w:color="auto"/>
              <w:right w:val="single" w:sz="4" w:space="0" w:color="auto"/>
            </w:tcBorders>
            <w:hideMark/>
          </w:tcPr>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166253,3</w:t>
            </w:r>
          </w:p>
        </w:tc>
        <w:tc>
          <w:tcPr>
            <w:tcW w:w="2304" w:type="dxa"/>
            <w:tcBorders>
              <w:top w:val="single" w:sz="4" w:space="0" w:color="auto"/>
              <w:left w:val="single" w:sz="4" w:space="0" w:color="auto"/>
              <w:bottom w:val="single" w:sz="4" w:space="0" w:color="auto"/>
              <w:right w:val="single" w:sz="4" w:space="0" w:color="auto"/>
            </w:tcBorders>
            <w:hideMark/>
          </w:tcPr>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175088,8</w:t>
            </w:r>
          </w:p>
        </w:tc>
      </w:tr>
      <w:tr w:rsidR="00921104" w:rsidTr="00921104">
        <w:tc>
          <w:tcPr>
            <w:tcW w:w="3969" w:type="dxa"/>
            <w:tcBorders>
              <w:top w:val="single" w:sz="4" w:space="0" w:color="auto"/>
              <w:left w:val="single" w:sz="4" w:space="0" w:color="auto"/>
              <w:bottom w:val="single" w:sz="4" w:space="0" w:color="auto"/>
              <w:right w:val="single" w:sz="4" w:space="0" w:color="auto"/>
            </w:tcBorders>
            <w:hideMark/>
          </w:tcPr>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Расходы</w:t>
            </w:r>
          </w:p>
        </w:tc>
        <w:tc>
          <w:tcPr>
            <w:tcW w:w="1843" w:type="dxa"/>
            <w:tcBorders>
              <w:top w:val="single" w:sz="4" w:space="0" w:color="auto"/>
              <w:left w:val="single" w:sz="4" w:space="0" w:color="auto"/>
              <w:bottom w:val="single" w:sz="4" w:space="0" w:color="auto"/>
              <w:right w:val="single" w:sz="4" w:space="0" w:color="auto"/>
            </w:tcBorders>
            <w:hideMark/>
          </w:tcPr>
          <w:p w:rsidR="00921104" w:rsidRDefault="00921104">
            <w:pPr>
              <w:tabs>
                <w:tab w:val="left" w:pos="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10210,7</w:t>
            </w:r>
          </w:p>
        </w:tc>
        <w:tc>
          <w:tcPr>
            <w:tcW w:w="1843" w:type="dxa"/>
            <w:tcBorders>
              <w:top w:val="single" w:sz="4" w:space="0" w:color="auto"/>
              <w:left w:val="single" w:sz="4" w:space="0" w:color="auto"/>
              <w:bottom w:val="single" w:sz="4" w:space="0" w:color="auto"/>
              <w:right w:val="single" w:sz="4" w:space="0" w:color="auto"/>
            </w:tcBorders>
            <w:hideMark/>
          </w:tcPr>
          <w:p w:rsidR="00921104" w:rsidRDefault="00921104">
            <w:pPr>
              <w:tabs>
                <w:tab w:val="left" w:pos="0"/>
              </w:tabs>
              <w:spacing w:after="0" w:line="240" w:lineRule="auto"/>
              <w:jc w:val="center"/>
              <w:rPr>
                <w:rFonts w:ascii="Times New Roman" w:hAnsi="Times New Roman"/>
                <w:sz w:val="24"/>
                <w:szCs w:val="24"/>
              </w:rPr>
            </w:pPr>
            <w:r>
              <w:rPr>
                <w:rFonts w:ascii="Times New Roman" w:hAnsi="Times New Roman"/>
                <w:sz w:val="24"/>
                <w:szCs w:val="24"/>
              </w:rPr>
              <w:t>22438,4</w:t>
            </w:r>
          </w:p>
        </w:tc>
        <w:tc>
          <w:tcPr>
            <w:tcW w:w="1843" w:type="dxa"/>
            <w:tcBorders>
              <w:top w:val="single" w:sz="4" w:space="0" w:color="auto"/>
              <w:left w:val="single" w:sz="4" w:space="0" w:color="auto"/>
              <w:bottom w:val="single" w:sz="4" w:space="0" w:color="auto"/>
              <w:right w:val="single" w:sz="4" w:space="0" w:color="auto"/>
            </w:tcBorders>
            <w:hideMark/>
          </w:tcPr>
          <w:p w:rsidR="00921104" w:rsidRDefault="00921104">
            <w:pPr>
              <w:tabs>
                <w:tab w:val="left" w:pos="0"/>
              </w:tabs>
              <w:spacing w:after="0" w:line="240" w:lineRule="auto"/>
              <w:jc w:val="center"/>
              <w:rPr>
                <w:rFonts w:ascii="Times New Roman" w:hAnsi="Times New Roman"/>
                <w:sz w:val="24"/>
                <w:szCs w:val="24"/>
              </w:rPr>
            </w:pPr>
            <w:r>
              <w:rPr>
                <w:rFonts w:ascii="Times New Roman" w:hAnsi="Times New Roman"/>
                <w:sz w:val="24"/>
                <w:szCs w:val="24"/>
              </w:rPr>
              <w:t>+12277,7</w:t>
            </w:r>
          </w:p>
        </w:tc>
        <w:tc>
          <w:tcPr>
            <w:tcW w:w="300" w:type="dxa"/>
            <w:vMerge/>
            <w:tcBorders>
              <w:top w:val="nil"/>
              <w:left w:val="single" w:sz="4" w:space="0" w:color="auto"/>
              <w:bottom w:val="nil"/>
              <w:right w:val="single" w:sz="4" w:space="0" w:color="auto"/>
            </w:tcBorders>
            <w:vAlign w:val="center"/>
            <w:hideMark/>
          </w:tcPr>
          <w:p w:rsidR="00921104" w:rsidRDefault="00921104">
            <w:pPr>
              <w:spacing w:after="0"/>
              <w:rPr>
                <w:rFonts w:ascii="Times New Roman" w:hAnsi="Times New Roman"/>
                <w:sz w:val="26"/>
                <w:szCs w:val="26"/>
              </w:rPr>
            </w:pPr>
          </w:p>
        </w:tc>
        <w:tc>
          <w:tcPr>
            <w:tcW w:w="2304" w:type="dxa"/>
            <w:tcBorders>
              <w:top w:val="single" w:sz="4" w:space="0" w:color="auto"/>
              <w:left w:val="single" w:sz="4" w:space="0" w:color="auto"/>
              <w:bottom w:val="single" w:sz="4" w:space="0" w:color="auto"/>
              <w:right w:val="single" w:sz="4" w:space="0" w:color="auto"/>
            </w:tcBorders>
            <w:vAlign w:val="bottom"/>
            <w:hideMark/>
          </w:tcPr>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38167,7</w:t>
            </w:r>
          </w:p>
        </w:tc>
        <w:tc>
          <w:tcPr>
            <w:tcW w:w="2304" w:type="dxa"/>
            <w:tcBorders>
              <w:top w:val="single" w:sz="4" w:space="0" w:color="auto"/>
              <w:left w:val="single" w:sz="4" w:space="0" w:color="auto"/>
              <w:bottom w:val="single" w:sz="4" w:space="0" w:color="auto"/>
              <w:right w:val="single" w:sz="4" w:space="0" w:color="auto"/>
            </w:tcBorders>
            <w:vAlign w:val="bottom"/>
            <w:hideMark/>
          </w:tcPr>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38167,7</w:t>
            </w:r>
          </w:p>
        </w:tc>
        <w:tc>
          <w:tcPr>
            <w:tcW w:w="2304" w:type="dxa"/>
            <w:tcBorders>
              <w:top w:val="single" w:sz="4" w:space="0" w:color="auto"/>
              <w:left w:val="single" w:sz="4" w:space="0" w:color="auto"/>
              <w:bottom w:val="single" w:sz="4" w:space="0" w:color="auto"/>
              <w:right w:val="single" w:sz="4" w:space="0" w:color="auto"/>
            </w:tcBorders>
            <w:vAlign w:val="bottom"/>
            <w:hideMark/>
          </w:tcPr>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35923,6</w:t>
            </w:r>
          </w:p>
        </w:tc>
        <w:tc>
          <w:tcPr>
            <w:tcW w:w="2304" w:type="dxa"/>
            <w:tcBorders>
              <w:top w:val="single" w:sz="4" w:space="0" w:color="auto"/>
              <w:left w:val="single" w:sz="4" w:space="0" w:color="auto"/>
              <w:bottom w:val="single" w:sz="4" w:space="0" w:color="auto"/>
              <w:right w:val="single" w:sz="4" w:space="0" w:color="auto"/>
            </w:tcBorders>
            <w:vAlign w:val="bottom"/>
            <w:hideMark/>
          </w:tcPr>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34156,2</w:t>
            </w:r>
          </w:p>
        </w:tc>
      </w:tr>
      <w:tr w:rsidR="00921104" w:rsidTr="00921104">
        <w:trPr>
          <w:trHeight w:val="240"/>
        </w:trPr>
        <w:tc>
          <w:tcPr>
            <w:tcW w:w="3969" w:type="dxa"/>
            <w:tcBorders>
              <w:top w:val="single" w:sz="4" w:space="0" w:color="auto"/>
              <w:left w:val="single" w:sz="4" w:space="0" w:color="auto"/>
              <w:bottom w:val="single" w:sz="4" w:space="0" w:color="auto"/>
              <w:right w:val="single" w:sz="4" w:space="0" w:color="auto"/>
            </w:tcBorders>
            <w:hideMark/>
          </w:tcPr>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Дефицит(</w:t>
            </w:r>
            <w:proofErr w:type="gramStart"/>
            <w:r>
              <w:rPr>
                <w:rFonts w:ascii="Times New Roman" w:hAnsi="Times New Roman"/>
                <w:sz w:val="26"/>
                <w:szCs w:val="26"/>
              </w:rPr>
              <w:t>-)/</w:t>
            </w:r>
            <w:proofErr w:type="gramEnd"/>
            <w:r>
              <w:rPr>
                <w:rFonts w:ascii="Times New Roman" w:hAnsi="Times New Roman"/>
                <w:sz w:val="26"/>
                <w:szCs w:val="26"/>
              </w:rPr>
              <w:t xml:space="preserve">профицит(+) </w:t>
            </w:r>
          </w:p>
        </w:tc>
        <w:tc>
          <w:tcPr>
            <w:tcW w:w="1843" w:type="dxa"/>
            <w:tcBorders>
              <w:top w:val="single" w:sz="4" w:space="0" w:color="auto"/>
              <w:left w:val="single" w:sz="4" w:space="0" w:color="auto"/>
              <w:bottom w:val="single" w:sz="4" w:space="0" w:color="auto"/>
              <w:right w:val="single" w:sz="4" w:space="0" w:color="auto"/>
            </w:tcBorders>
            <w:vAlign w:val="bottom"/>
            <w:hideMark/>
          </w:tcPr>
          <w:p w:rsidR="00921104" w:rsidRDefault="00921104">
            <w:pPr>
              <w:tabs>
                <w:tab w:val="left" w:pos="0"/>
              </w:tabs>
              <w:spacing w:after="0" w:line="240" w:lineRule="auto"/>
              <w:jc w:val="center"/>
              <w:rPr>
                <w:rFonts w:ascii="Times New Roman" w:hAnsi="Times New Roman"/>
                <w:sz w:val="24"/>
                <w:szCs w:val="24"/>
              </w:rPr>
            </w:pPr>
            <w:r>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21104" w:rsidRDefault="00921104">
            <w:pPr>
              <w:tabs>
                <w:tab w:val="left" w:pos="0"/>
              </w:tabs>
              <w:spacing w:after="0" w:line="240" w:lineRule="auto"/>
              <w:jc w:val="center"/>
              <w:rPr>
                <w:rFonts w:ascii="Times New Roman" w:hAnsi="Times New Roman"/>
                <w:sz w:val="24"/>
                <w:szCs w:val="24"/>
              </w:rPr>
            </w:pPr>
            <w:r>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21104" w:rsidRDefault="00921104">
            <w:pPr>
              <w:tabs>
                <w:tab w:val="left" w:pos="0"/>
              </w:tabs>
              <w:spacing w:after="0" w:line="240" w:lineRule="auto"/>
              <w:jc w:val="center"/>
              <w:rPr>
                <w:rFonts w:ascii="Times New Roman" w:hAnsi="Times New Roman"/>
                <w:sz w:val="24"/>
                <w:szCs w:val="24"/>
              </w:rPr>
            </w:pPr>
            <w:r>
              <w:rPr>
                <w:rFonts w:ascii="Times New Roman" w:hAnsi="Times New Roman"/>
                <w:sz w:val="24"/>
                <w:szCs w:val="24"/>
              </w:rPr>
              <w:t>0</w:t>
            </w:r>
          </w:p>
        </w:tc>
        <w:tc>
          <w:tcPr>
            <w:tcW w:w="300" w:type="dxa"/>
            <w:vMerge/>
            <w:tcBorders>
              <w:top w:val="nil"/>
              <w:left w:val="single" w:sz="4" w:space="0" w:color="auto"/>
              <w:bottom w:val="nil"/>
              <w:right w:val="single" w:sz="4" w:space="0" w:color="auto"/>
            </w:tcBorders>
            <w:vAlign w:val="center"/>
            <w:hideMark/>
          </w:tcPr>
          <w:p w:rsidR="00921104" w:rsidRDefault="00921104">
            <w:pPr>
              <w:spacing w:after="0"/>
              <w:rPr>
                <w:rFonts w:ascii="Times New Roman" w:hAnsi="Times New Roman"/>
                <w:sz w:val="26"/>
                <w:szCs w:val="26"/>
              </w:rPr>
            </w:pPr>
          </w:p>
        </w:tc>
        <w:tc>
          <w:tcPr>
            <w:tcW w:w="2304" w:type="dxa"/>
            <w:tcBorders>
              <w:top w:val="single" w:sz="4" w:space="0" w:color="auto"/>
              <w:left w:val="single" w:sz="4" w:space="0" w:color="auto"/>
              <w:bottom w:val="single" w:sz="4" w:space="0" w:color="auto"/>
              <w:right w:val="single" w:sz="4" w:space="0" w:color="auto"/>
            </w:tcBorders>
            <w:vAlign w:val="bottom"/>
            <w:hideMark/>
          </w:tcPr>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1737,2</w:t>
            </w:r>
          </w:p>
        </w:tc>
        <w:tc>
          <w:tcPr>
            <w:tcW w:w="2304" w:type="dxa"/>
            <w:tcBorders>
              <w:top w:val="single" w:sz="4" w:space="0" w:color="auto"/>
              <w:left w:val="single" w:sz="4" w:space="0" w:color="auto"/>
              <w:bottom w:val="single" w:sz="4" w:space="0" w:color="auto"/>
              <w:right w:val="single" w:sz="4" w:space="0" w:color="auto"/>
            </w:tcBorders>
            <w:vAlign w:val="bottom"/>
            <w:hideMark/>
          </w:tcPr>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1737,2</w:t>
            </w:r>
          </w:p>
        </w:tc>
        <w:tc>
          <w:tcPr>
            <w:tcW w:w="2304" w:type="dxa"/>
            <w:tcBorders>
              <w:top w:val="single" w:sz="4" w:space="0" w:color="auto"/>
              <w:left w:val="single" w:sz="4" w:space="0" w:color="auto"/>
              <w:bottom w:val="single" w:sz="4" w:space="0" w:color="auto"/>
              <w:right w:val="single" w:sz="4" w:space="0" w:color="auto"/>
            </w:tcBorders>
            <w:vAlign w:val="bottom"/>
            <w:hideMark/>
          </w:tcPr>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1792</w:t>
            </w:r>
          </w:p>
        </w:tc>
        <w:tc>
          <w:tcPr>
            <w:tcW w:w="2304" w:type="dxa"/>
            <w:tcBorders>
              <w:top w:val="single" w:sz="4" w:space="0" w:color="auto"/>
              <w:left w:val="single" w:sz="4" w:space="0" w:color="auto"/>
              <w:bottom w:val="single" w:sz="4" w:space="0" w:color="auto"/>
              <w:right w:val="single" w:sz="4" w:space="0" w:color="auto"/>
            </w:tcBorders>
            <w:vAlign w:val="bottom"/>
            <w:hideMark/>
          </w:tcPr>
          <w:p w:rsidR="00921104" w:rsidRDefault="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2122,6</w:t>
            </w:r>
          </w:p>
        </w:tc>
      </w:tr>
    </w:tbl>
    <w:p w:rsidR="00921104" w:rsidRDefault="00921104" w:rsidP="00921104">
      <w:pPr>
        <w:pStyle w:val="ConsTitle"/>
        <w:widowControl/>
        <w:jc w:val="both"/>
        <w:rPr>
          <w:rFonts w:ascii="Times New Roman" w:hAnsi="Times New Roman"/>
          <w:bCs/>
          <w:i/>
          <w:sz w:val="26"/>
          <w:szCs w:val="26"/>
        </w:rPr>
      </w:pPr>
    </w:p>
    <w:p w:rsidR="00921104" w:rsidRDefault="00921104" w:rsidP="00921104">
      <w:pPr>
        <w:pStyle w:val="ConsTitle"/>
        <w:widowControl/>
        <w:jc w:val="both"/>
        <w:rPr>
          <w:rFonts w:ascii="Times New Roman" w:hAnsi="Times New Roman"/>
          <w:bCs/>
          <w:sz w:val="26"/>
          <w:szCs w:val="26"/>
        </w:rPr>
      </w:pPr>
      <w:r>
        <w:rPr>
          <w:rFonts w:ascii="Times New Roman" w:hAnsi="Times New Roman"/>
          <w:bCs/>
          <w:sz w:val="26"/>
          <w:szCs w:val="26"/>
        </w:rPr>
        <w:t>Доходная часть бюджета.</w:t>
      </w:r>
    </w:p>
    <w:p w:rsidR="00921104" w:rsidRDefault="00921104" w:rsidP="00921104">
      <w:pPr>
        <w:pStyle w:val="ConsTitle"/>
        <w:widowControl/>
        <w:jc w:val="both"/>
        <w:rPr>
          <w:rFonts w:ascii="Times New Roman" w:hAnsi="Times New Roman"/>
          <w:i/>
          <w:sz w:val="26"/>
          <w:szCs w:val="26"/>
        </w:rPr>
      </w:pPr>
    </w:p>
    <w:p w:rsidR="00921104" w:rsidRDefault="00921104" w:rsidP="00921104">
      <w:pPr>
        <w:pStyle w:val="ConsTitle"/>
        <w:widowControl/>
        <w:jc w:val="both"/>
        <w:rPr>
          <w:rFonts w:ascii="Times New Roman" w:hAnsi="Times New Roman"/>
          <w:b w:val="0"/>
          <w:bCs/>
          <w:sz w:val="26"/>
          <w:szCs w:val="26"/>
        </w:rPr>
      </w:pPr>
      <w:r>
        <w:rPr>
          <w:rFonts w:ascii="Times New Roman" w:hAnsi="Times New Roman"/>
          <w:b w:val="0"/>
          <w:bCs/>
          <w:i/>
          <w:sz w:val="26"/>
          <w:szCs w:val="26"/>
        </w:rPr>
        <w:t xml:space="preserve">  </w:t>
      </w:r>
      <w:r>
        <w:rPr>
          <w:rFonts w:ascii="Times New Roman" w:hAnsi="Times New Roman"/>
          <w:bCs/>
          <w:sz w:val="26"/>
          <w:szCs w:val="26"/>
        </w:rPr>
        <w:t xml:space="preserve">Доходы бюджета поселения по налоговым доходам </w:t>
      </w:r>
      <w:r>
        <w:rPr>
          <w:rFonts w:ascii="Times New Roman" w:hAnsi="Times New Roman"/>
          <w:b w:val="0"/>
          <w:bCs/>
          <w:sz w:val="26"/>
          <w:szCs w:val="26"/>
        </w:rPr>
        <w:t xml:space="preserve">в 2019 году составили 650,0 тыс. рублей (в 2018 году – 595,5 тыс. рублей). Наибольшее поступление в бюджет обеспечивал налог на доходы физических лиц, он и сформировывал налоговые поступления и составил в 2018 году 459,1 тыс. рублей (в 2018 году – 411,6 тыс. рублей). Исполнение налоговых доходов в 2019 году составило 104,8 % от плановых показателей решения Думы Луговского городского поселения от 25.12.2019 года № 30. </w:t>
      </w:r>
    </w:p>
    <w:p w:rsidR="00921104" w:rsidRDefault="00921104" w:rsidP="00921104">
      <w:pPr>
        <w:pStyle w:val="ConsTitle"/>
        <w:widowControl/>
        <w:jc w:val="both"/>
        <w:rPr>
          <w:rFonts w:ascii="Times New Roman" w:hAnsi="Times New Roman"/>
          <w:b w:val="0"/>
          <w:bCs/>
          <w:sz w:val="26"/>
          <w:szCs w:val="26"/>
        </w:rPr>
      </w:pPr>
      <w:r>
        <w:rPr>
          <w:rFonts w:ascii="Times New Roman" w:hAnsi="Times New Roman"/>
          <w:b w:val="0"/>
          <w:bCs/>
          <w:sz w:val="26"/>
          <w:szCs w:val="26"/>
        </w:rPr>
        <w:t xml:space="preserve">  </w:t>
      </w:r>
      <w:r>
        <w:rPr>
          <w:rFonts w:ascii="Times New Roman" w:hAnsi="Times New Roman"/>
          <w:bCs/>
          <w:sz w:val="26"/>
          <w:szCs w:val="26"/>
        </w:rPr>
        <w:t>Поступления неналоговых доходов</w:t>
      </w:r>
      <w:r>
        <w:rPr>
          <w:rFonts w:ascii="Times New Roman" w:hAnsi="Times New Roman"/>
          <w:b w:val="0"/>
          <w:bCs/>
          <w:sz w:val="26"/>
          <w:szCs w:val="26"/>
        </w:rPr>
        <w:t xml:space="preserve"> в 2019 году составили 538,9 тыс. рублей (в 2018 году составили 199,8 тыс. рублей), в том числе:</w:t>
      </w:r>
    </w:p>
    <w:p w:rsidR="00921104" w:rsidRDefault="00921104" w:rsidP="00921104">
      <w:pPr>
        <w:pStyle w:val="ConsTitle"/>
        <w:widowControl/>
        <w:jc w:val="both"/>
        <w:rPr>
          <w:rFonts w:ascii="Times New Roman" w:hAnsi="Times New Roman"/>
          <w:b w:val="0"/>
          <w:bCs/>
          <w:sz w:val="26"/>
          <w:szCs w:val="26"/>
        </w:rPr>
      </w:pPr>
      <w:r>
        <w:rPr>
          <w:rFonts w:ascii="Times New Roman" w:hAnsi="Times New Roman"/>
          <w:b w:val="0"/>
          <w:bCs/>
          <w:sz w:val="26"/>
          <w:szCs w:val="26"/>
        </w:rPr>
        <w:t>-доходы от сдачи в аренду имущества, находящегося в оперативном управлении органов управления поселений в 2019 году, поступило 204,3 тыс. рублей, что составило 104,8% от планового показателя, утвержденного на Думе.</w:t>
      </w:r>
    </w:p>
    <w:p w:rsidR="00921104" w:rsidRDefault="00921104" w:rsidP="00921104">
      <w:pPr>
        <w:pStyle w:val="ConsTitle"/>
        <w:widowControl/>
        <w:jc w:val="both"/>
        <w:rPr>
          <w:rFonts w:ascii="Times New Roman" w:hAnsi="Times New Roman"/>
          <w:b w:val="0"/>
          <w:bCs/>
          <w:sz w:val="26"/>
          <w:szCs w:val="26"/>
        </w:rPr>
      </w:pPr>
      <w:r>
        <w:rPr>
          <w:rFonts w:ascii="Times New Roman" w:hAnsi="Times New Roman"/>
          <w:b w:val="0"/>
          <w:bCs/>
          <w:sz w:val="26"/>
          <w:szCs w:val="26"/>
        </w:rPr>
        <w:t>Исполнение неналоговых доходов в 2018 году составило 107,4% от плановых показателей решения Думы Луговского городского поселения от 25.12.2019 года № 30.</w:t>
      </w:r>
    </w:p>
    <w:p w:rsidR="00921104" w:rsidRDefault="00921104" w:rsidP="00921104">
      <w:pPr>
        <w:pStyle w:val="ConsTitle"/>
        <w:widowControl/>
        <w:jc w:val="both"/>
        <w:rPr>
          <w:rFonts w:ascii="Times New Roman" w:hAnsi="Times New Roman"/>
          <w:b w:val="0"/>
          <w:color w:val="000000"/>
          <w:sz w:val="26"/>
          <w:szCs w:val="26"/>
        </w:rPr>
      </w:pPr>
      <w:r>
        <w:rPr>
          <w:rFonts w:ascii="Times New Roman" w:hAnsi="Times New Roman"/>
          <w:color w:val="000000"/>
          <w:sz w:val="26"/>
          <w:szCs w:val="26"/>
        </w:rPr>
        <w:t>Из бюджетов других уровней в бюджет поселения поступило</w:t>
      </w:r>
      <w:r>
        <w:rPr>
          <w:rFonts w:ascii="Times New Roman" w:hAnsi="Times New Roman"/>
          <w:b w:val="0"/>
          <w:color w:val="000000"/>
          <w:sz w:val="26"/>
          <w:szCs w:val="26"/>
        </w:rPr>
        <w:t xml:space="preserve"> в 2019 году 21269,4 тыс. рублей (в 2018 году – 13096,0 тыс. рублей), в том числе:</w:t>
      </w:r>
    </w:p>
    <w:p w:rsidR="00921104" w:rsidRDefault="00921104" w:rsidP="00921104">
      <w:pPr>
        <w:pStyle w:val="ConsTitle"/>
        <w:widowControl/>
        <w:jc w:val="both"/>
        <w:rPr>
          <w:rFonts w:ascii="Times New Roman" w:hAnsi="Times New Roman"/>
          <w:b w:val="0"/>
          <w:color w:val="000000"/>
          <w:sz w:val="26"/>
          <w:szCs w:val="26"/>
        </w:rPr>
      </w:pPr>
      <w:r>
        <w:rPr>
          <w:rFonts w:ascii="Times New Roman" w:hAnsi="Times New Roman"/>
          <w:b w:val="0"/>
          <w:color w:val="000000"/>
          <w:sz w:val="26"/>
          <w:szCs w:val="26"/>
        </w:rPr>
        <w:t>-дотация бюджетам поселений на выравнивание уровня бюджетной обеспеченности из бюджета области в сумме 6328,7 тыс. рублей или 100% от планового показателя;</w:t>
      </w:r>
    </w:p>
    <w:p w:rsidR="00921104" w:rsidRDefault="00921104" w:rsidP="00921104">
      <w:pPr>
        <w:pStyle w:val="ConsTitle"/>
        <w:widowControl/>
        <w:jc w:val="both"/>
        <w:rPr>
          <w:rFonts w:ascii="Times New Roman" w:hAnsi="Times New Roman"/>
          <w:b w:val="0"/>
          <w:color w:val="000000"/>
          <w:sz w:val="26"/>
          <w:szCs w:val="26"/>
        </w:rPr>
      </w:pPr>
      <w:r>
        <w:rPr>
          <w:rFonts w:ascii="Times New Roman" w:hAnsi="Times New Roman"/>
          <w:b w:val="0"/>
          <w:color w:val="000000"/>
          <w:sz w:val="26"/>
          <w:szCs w:val="26"/>
        </w:rPr>
        <w:t>-дотация бюджетам поселений на выравнивание уровня бюджетной обеспеченности из бюджета района в сумме 5993,6 тыс. рублей или 100% от планового показателя;</w:t>
      </w:r>
    </w:p>
    <w:p w:rsidR="00921104" w:rsidRDefault="00921104" w:rsidP="00921104">
      <w:pPr>
        <w:pStyle w:val="ConsTitle"/>
        <w:widowControl/>
        <w:jc w:val="both"/>
        <w:rPr>
          <w:rFonts w:ascii="Times New Roman" w:hAnsi="Times New Roman"/>
          <w:b w:val="0"/>
          <w:sz w:val="26"/>
          <w:szCs w:val="26"/>
        </w:rPr>
      </w:pPr>
      <w:r>
        <w:rPr>
          <w:rFonts w:ascii="Times New Roman" w:hAnsi="Times New Roman"/>
          <w:b w:val="0"/>
          <w:color w:val="000000"/>
          <w:sz w:val="26"/>
          <w:szCs w:val="26"/>
        </w:rPr>
        <w:t xml:space="preserve"> </w:t>
      </w:r>
      <w:r>
        <w:rPr>
          <w:rFonts w:ascii="Times New Roman" w:hAnsi="Times New Roman"/>
          <w:b w:val="0"/>
          <w:color w:val="00B0F0"/>
          <w:sz w:val="26"/>
          <w:szCs w:val="26"/>
        </w:rPr>
        <w:t>-</w:t>
      </w:r>
      <w:r>
        <w:rPr>
          <w:rFonts w:ascii="Times New Roman" w:hAnsi="Times New Roman"/>
          <w:b w:val="0"/>
          <w:sz w:val="26"/>
          <w:szCs w:val="26"/>
        </w:rPr>
        <w:t>реализация мероприятий перечня проектов народных инициатив 108,0 тыс. рублей из бюджета области или 100% от планового показателя;</w:t>
      </w:r>
    </w:p>
    <w:p w:rsidR="00921104" w:rsidRDefault="00921104" w:rsidP="00921104">
      <w:pPr>
        <w:pStyle w:val="ConsTitle"/>
        <w:widowControl/>
        <w:jc w:val="both"/>
        <w:rPr>
          <w:rFonts w:ascii="Times New Roman" w:hAnsi="Times New Roman"/>
          <w:b w:val="0"/>
          <w:sz w:val="26"/>
          <w:szCs w:val="26"/>
        </w:rPr>
      </w:pPr>
      <w:r>
        <w:rPr>
          <w:rFonts w:ascii="Times New Roman" w:hAnsi="Times New Roman"/>
          <w:b w:val="0"/>
          <w:sz w:val="26"/>
          <w:szCs w:val="26"/>
        </w:rPr>
        <w:t xml:space="preserve"> </w:t>
      </w:r>
      <w:r>
        <w:rPr>
          <w:rFonts w:ascii="Times New Roman" w:hAnsi="Times New Roman"/>
          <w:b w:val="0"/>
          <w:i/>
          <w:sz w:val="26"/>
          <w:szCs w:val="26"/>
        </w:rPr>
        <w:t>-</w:t>
      </w:r>
      <w:r>
        <w:rPr>
          <w:rFonts w:ascii="Times New Roman" w:hAnsi="Times New Roman"/>
          <w:b w:val="0"/>
          <w:sz w:val="26"/>
          <w:szCs w:val="26"/>
        </w:rPr>
        <w:t>субвенция из областного бюджета на организацию первичного воинского учета, где отсутствуют военные комиссариаты в сумме 138,2 тыс. рублей или 100% от планового показателя;</w:t>
      </w:r>
    </w:p>
    <w:p w:rsidR="00921104" w:rsidRDefault="00921104" w:rsidP="00921104">
      <w:pPr>
        <w:pStyle w:val="ConsTitle"/>
        <w:widowControl/>
        <w:jc w:val="both"/>
        <w:rPr>
          <w:rFonts w:ascii="Times New Roman" w:hAnsi="Times New Roman"/>
          <w:b w:val="0"/>
          <w:sz w:val="26"/>
          <w:szCs w:val="26"/>
        </w:rPr>
      </w:pPr>
      <w:r>
        <w:rPr>
          <w:rFonts w:ascii="Times New Roman" w:hAnsi="Times New Roman"/>
          <w:b w:val="0"/>
          <w:sz w:val="26"/>
          <w:szCs w:val="26"/>
        </w:rPr>
        <w:t xml:space="preserve"> -субсидия на государственные полномочия по административной комиссии в сумме 0,7 тыс. рублей или 100% от планового показателя;</w:t>
      </w:r>
    </w:p>
    <w:p w:rsidR="00921104" w:rsidRDefault="00921104" w:rsidP="00921104">
      <w:pPr>
        <w:pStyle w:val="ConsTitle"/>
        <w:widowControl/>
        <w:jc w:val="both"/>
        <w:rPr>
          <w:rFonts w:ascii="Times New Roman" w:hAnsi="Times New Roman"/>
          <w:b w:val="0"/>
          <w:sz w:val="26"/>
          <w:szCs w:val="26"/>
        </w:rPr>
      </w:pPr>
      <w:r>
        <w:rPr>
          <w:rFonts w:ascii="Times New Roman" w:hAnsi="Times New Roman"/>
          <w:b w:val="0"/>
          <w:sz w:val="26"/>
          <w:szCs w:val="26"/>
        </w:rPr>
        <w:lastRenderedPageBreak/>
        <w:t xml:space="preserve"> -субсидия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в сумме 8700,2 тыс. рублей или 90,8% от планового показателя.</w:t>
      </w:r>
    </w:p>
    <w:p w:rsidR="00921104" w:rsidRDefault="00921104" w:rsidP="00921104">
      <w:pPr>
        <w:tabs>
          <w:tab w:val="left" w:pos="567"/>
          <w:tab w:val="left" w:pos="6825"/>
          <w:tab w:val="left" w:pos="6946"/>
        </w:tabs>
        <w:spacing w:after="0" w:line="240" w:lineRule="auto"/>
        <w:jc w:val="both"/>
        <w:rPr>
          <w:rFonts w:ascii="Times New Roman" w:hAnsi="Times New Roman"/>
          <w:sz w:val="26"/>
          <w:szCs w:val="26"/>
        </w:rPr>
      </w:pPr>
      <w:r>
        <w:rPr>
          <w:rFonts w:ascii="Times New Roman" w:hAnsi="Times New Roman"/>
          <w:sz w:val="24"/>
          <w:szCs w:val="24"/>
        </w:rPr>
        <w:t xml:space="preserve">          </w:t>
      </w:r>
      <w:r>
        <w:rPr>
          <w:rFonts w:ascii="Times New Roman" w:hAnsi="Times New Roman"/>
          <w:sz w:val="26"/>
          <w:szCs w:val="26"/>
        </w:rPr>
        <w:t>Анализ изменений бюджета по разделам подразделам классификации расходов бюджета Луговского городского поселения на 2019 год приведён в таблице</w:t>
      </w:r>
      <w:proofErr w:type="gramStart"/>
      <w:r>
        <w:rPr>
          <w:rFonts w:ascii="Times New Roman" w:hAnsi="Times New Roman"/>
          <w:sz w:val="26"/>
          <w:szCs w:val="26"/>
        </w:rPr>
        <w:t xml:space="preserve">2:   </w:t>
      </w:r>
      <w:proofErr w:type="gramEnd"/>
      <w:r>
        <w:rPr>
          <w:rFonts w:ascii="Times New Roman" w:hAnsi="Times New Roman"/>
          <w:sz w:val="26"/>
          <w:szCs w:val="26"/>
        </w:rPr>
        <w:t xml:space="preserve">                                                                                                                      Таблица 2</w:t>
      </w:r>
      <w:r>
        <w:rPr>
          <w:rFonts w:ascii="Times New Roman" w:hAnsi="Times New Roman"/>
          <w:sz w:val="24"/>
          <w:szCs w:val="24"/>
        </w:rPr>
        <w:t xml:space="preserve">                                                                            тыс. руб.                                              </w:t>
      </w:r>
    </w:p>
    <w:tbl>
      <w:tblPr>
        <w:tblW w:w="0" w:type="dxa"/>
        <w:tblLayout w:type="fixed"/>
        <w:tblCellMar>
          <w:left w:w="30" w:type="dxa"/>
          <w:right w:w="30" w:type="dxa"/>
        </w:tblCellMar>
        <w:tblLook w:val="04A0" w:firstRow="1" w:lastRow="0" w:firstColumn="1" w:lastColumn="0" w:noHBand="0" w:noVBand="1"/>
      </w:tblPr>
      <w:tblGrid>
        <w:gridCol w:w="3999"/>
        <w:gridCol w:w="1134"/>
        <w:gridCol w:w="1560"/>
        <w:gridCol w:w="1134"/>
        <w:gridCol w:w="1559"/>
      </w:tblGrid>
      <w:tr w:rsidR="00921104" w:rsidTr="00921104">
        <w:trPr>
          <w:trHeight w:val="262"/>
        </w:trPr>
        <w:tc>
          <w:tcPr>
            <w:tcW w:w="3999" w:type="dxa"/>
            <w:tcBorders>
              <w:top w:val="single" w:sz="6" w:space="0" w:color="auto"/>
              <w:left w:val="single" w:sz="6" w:space="0" w:color="auto"/>
              <w:bottom w:val="nil"/>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Наименование</w:t>
            </w:r>
          </w:p>
        </w:tc>
        <w:tc>
          <w:tcPr>
            <w:tcW w:w="1134" w:type="dxa"/>
            <w:tcBorders>
              <w:top w:val="single" w:sz="6" w:space="0" w:color="auto"/>
              <w:left w:val="single" w:sz="6" w:space="0" w:color="auto"/>
              <w:bottom w:val="nil"/>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proofErr w:type="spellStart"/>
            <w:r>
              <w:rPr>
                <w:rFonts w:ascii="Times New Roman" w:hAnsi="Times New Roman"/>
                <w:b/>
                <w:bCs/>
                <w:color w:val="000000"/>
                <w:sz w:val="20"/>
                <w:szCs w:val="20"/>
              </w:rPr>
              <w:t>РзПз</w:t>
            </w:r>
            <w:proofErr w:type="spellEnd"/>
          </w:p>
        </w:tc>
        <w:tc>
          <w:tcPr>
            <w:tcW w:w="1560" w:type="dxa"/>
            <w:tcBorders>
              <w:top w:val="single" w:sz="6" w:space="0" w:color="auto"/>
              <w:left w:val="single" w:sz="6" w:space="0" w:color="auto"/>
              <w:bottom w:val="nil"/>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Утверждено в бюджете на 2019 г. от 03.12.2018г. № 12</w:t>
            </w:r>
          </w:p>
        </w:tc>
        <w:tc>
          <w:tcPr>
            <w:tcW w:w="1134" w:type="dxa"/>
            <w:tcBorders>
              <w:top w:val="single" w:sz="6" w:space="0" w:color="auto"/>
              <w:left w:val="single" w:sz="6" w:space="0" w:color="auto"/>
              <w:bottom w:val="nil"/>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внесение изменений </w:t>
            </w:r>
          </w:p>
        </w:tc>
        <w:tc>
          <w:tcPr>
            <w:tcW w:w="1559" w:type="dxa"/>
            <w:tcBorders>
              <w:top w:val="single" w:sz="6" w:space="0" w:color="auto"/>
              <w:left w:val="single" w:sz="6" w:space="0" w:color="auto"/>
              <w:bottom w:val="nil"/>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уточненный план по решению Думы от 25.12.2019 г. № 30</w:t>
            </w:r>
          </w:p>
        </w:tc>
      </w:tr>
      <w:tr w:rsidR="00921104" w:rsidTr="00921104">
        <w:trPr>
          <w:trHeight w:val="80"/>
        </w:trPr>
        <w:tc>
          <w:tcPr>
            <w:tcW w:w="3999" w:type="dxa"/>
            <w:tcBorders>
              <w:top w:val="nil"/>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p>
        </w:tc>
        <w:tc>
          <w:tcPr>
            <w:tcW w:w="1134" w:type="dxa"/>
            <w:tcBorders>
              <w:top w:val="nil"/>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p>
        </w:tc>
        <w:tc>
          <w:tcPr>
            <w:tcW w:w="1560" w:type="dxa"/>
            <w:tcBorders>
              <w:top w:val="nil"/>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Arial" w:hAnsi="Arial" w:cs="Arial"/>
                <w:color w:val="000000"/>
                <w:sz w:val="20"/>
                <w:szCs w:val="20"/>
              </w:rPr>
            </w:pPr>
          </w:p>
        </w:tc>
        <w:tc>
          <w:tcPr>
            <w:tcW w:w="1134" w:type="dxa"/>
            <w:tcBorders>
              <w:top w:val="nil"/>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Arial" w:hAnsi="Arial" w:cs="Arial"/>
                <w:color w:val="000000"/>
                <w:sz w:val="20"/>
                <w:szCs w:val="20"/>
              </w:rPr>
            </w:pPr>
          </w:p>
        </w:tc>
        <w:tc>
          <w:tcPr>
            <w:tcW w:w="1559" w:type="dxa"/>
            <w:tcBorders>
              <w:top w:val="nil"/>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Arial" w:hAnsi="Arial" w:cs="Arial"/>
                <w:color w:val="000000"/>
                <w:sz w:val="20"/>
                <w:szCs w:val="20"/>
              </w:rPr>
            </w:pPr>
          </w:p>
        </w:tc>
      </w:tr>
      <w:tr w:rsidR="00921104" w:rsidTr="00921104">
        <w:trPr>
          <w:trHeight w:val="290"/>
        </w:trPr>
        <w:tc>
          <w:tcPr>
            <w:tcW w:w="399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0100</w:t>
            </w:r>
          </w:p>
        </w:tc>
        <w:tc>
          <w:tcPr>
            <w:tcW w:w="1560"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6723,8</w:t>
            </w:r>
          </w:p>
        </w:tc>
        <w:tc>
          <w:tcPr>
            <w:tcW w:w="1134"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+162,7</w:t>
            </w:r>
          </w:p>
        </w:tc>
        <w:tc>
          <w:tcPr>
            <w:tcW w:w="155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6886,5</w:t>
            </w:r>
          </w:p>
        </w:tc>
      </w:tr>
      <w:tr w:rsidR="00921104" w:rsidTr="00921104">
        <w:trPr>
          <w:trHeight w:val="494"/>
        </w:trPr>
        <w:tc>
          <w:tcPr>
            <w:tcW w:w="399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bCs/>
                <w:color w:val="000000"/>
                <w:sz w:val="20"/>
                <w:szCs w:val="20"/>
              </w:rPr>
            </w:pPr>
          </w:p>
          <w:p w:rsidR="00921104" w:rsidRDefault="00921104">
            <w:pPr>
              <w:autoSpaceDE w:val="0"/>
              <w:autoSpaceDN w:val="0"/>
              <w:adjustRightInd w:val="0"/>
              <w:spacing w:after="0" w:line="240" w:lineRule="auto"/>
              <w:jc w:val="center"/>
              <w:rPr>
                <w:rFonts w:ascii="Times New Roman" w:hAnsi="Times New Roman"/>
                <w:bCs/>
                <w:color w:val="000000"/>
                <w:sz w:val="20"/>
                <w:szCs w:val="20"/>
              </w:rPr>
            </w:pPr>
          </w:p>
          <w:p w:rsidR="00921104" w:rsidRDefault="00921104">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0102</w:t>
            </w:r>
          </w:p>
        </w:tc>
        <w:tc>
          <w:tcPr>
            <w:tcW w:w="1560"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914,4</w:t>
            </w:r>
          </w:p>
        </w:tc>
        <w:tc>
          <w:tcPr>
            <w:tcW w:w="1134"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+106,4</w:t>
            </w:r>
          </w:p>
        </w:tc>
        <w:tc>
          <w:tcPr>
            <w:tcW w:w="1559"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1020,8</w:t>
            </w:r>
          </w:p>
        </w:tc>
      </w:tr>
      <w:tr w:rsidR="00921104" w:rsidTr="00921104">
        <w:trPr>
          <w:trHeight w:val="552"/>
        </w:trPr>
        <w:tc>
          <w:tcPr>
            <w:tcW w:w="399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Функционирование представительных органов муниципальных образований</w:t>
            </w:r>
          </w:p>
        </w:tc>
        <w:tc>
          <w:tcPr>
            <w:tcW w:w="1134"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bCs/>
                <w:color w:val="000000"/>
                <w:sz w:val="20"/>
                <w:szCs w:val="20"/>
              </w:rPr>
            </w:pPr>
          </w:p>
          <w:p w:rsidR="00921104" w:rsidRDefault="00921104">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0103</w:t>
            </w:r>
          </w:p>
        </w:tc>
        <w:tc>
          <w:tcPr>
            <w:tcW w:w="1560"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r w:rsidR="00921104" w:rsidTr="00921104">
        <w:trPr>
          <w:trHeight w:val="538"/>
        </w:trPr>
        <w:tc>
          <w:tcPr>
            <w:tcW w:w="399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Функционирование Правительства РФ, высших органов исполнительной власти субъектов РФ, местных администраций   </w:t>
            </w:r>
          </w:p>
        </w:tc>
        <w:tc>
          <w:tcPr>
            <w:tcW w:w="1134"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bCs/>
                <w:color w:val="000000"/>
                <w:sz w:val="20"/>
                <w:szCs w:val="20"/>
              </w:rPr>
            </w:pPr>
          </w:p>
          <w:p w:rsidR="00921104" w:rsidRDefault="00921104">
            <w:pPr>
              <w:autoSpaceDE w:val="0"/>
              <w:autoSpaceDN w:val="0"/>
              <w:adjustRightInd w:val="0"/>
              <w:spacing w:after="0" w:line="240" w:lineRule="auto"/>
              <w:jc w:val="center"/>
              <w:rPr>
                <w:rFonts w:ascii="Times New Roman" w:hAnsi="Times New Roman"/>
                <w:bCs/>
                <w:color w:val="000000"/>
                <w:sz w:val="20"/>
                <w:szCs w:val="20"/>
              </w:rPr>
            </w:pPr>
          </w:p>
          <w:p w:rsidR="00921104" w:rsidRDefault="00921104">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0104</w:t>
            </w:r>
          </w:p>
        </w:tc>
        <w:tc>
          <w:tcPr>
            <w:tcW w:w="1560"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5793,7</w:t>
            </w:r>
          </w:p>
        </w:tc>
        <w:tc>
          <w:tcPr>
            <w:tcW w:w="1134"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-71,3</w:t>
            </w:r>
          </w:p>
        </w:tc>
        <w:tc>
          <w:tcPr>
            <w:tcW w:w="1559"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5865,0</w:t>
            </w:r>
          </w:p>
        </w:tc>
      </w:tr>
      <w:tr w:rsidR="00921104" w:rsidTr="00921104">
        <w:trPr>
          <w:trHeight w:val="319"/>
        </w:trPr>
        <w:tc>
          <w:tcPr>
            <w:tcW w:w="399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Обеспечение выборов и референдумов</w:t>
            </w:r>
          </w:p>
        </w:tc>
        <w:tc>
          <w:tcPr>
            <w:tcW w:w="1134"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0107</w:t>
            </w:r>
          </w:p>
        </w:tc>
        <w:tc>
          <w:tcPr>
            <w:tcW w:w="1560"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55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r>
      <w:tr w:rsidR="00921104" w:rsidTr="00921104">
        <w:trPr>
          <w:trHeight w:val="290"/>
        </w:trPr>
        <w:tc>
          <w:tcPr>
            <w:tcW w:w="399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Резервные фонды</w:t>
            </w:r>
          </w:p>
        </w:tc>
        <w:tc>
          <w:tcPr>
            <w:tcW w:w="1134"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0111</w:t>
            </w:r>
          </w:p>
        </w:tc>
        <w:tc>
          <w:tcPr>
            <w:tcW w:w="1560"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5,0</w:t>
            </w:r>
          </w:p>
        </w:tc>
        <w:tc>
          <w:tcPr>
            <w:tcW w:w="1134"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-5,0</w:t>
            </w:r>
          </w:p>
        </w:tc>
        <w:tc>
          <w:tcPr>
            <w:tcW w:w="155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r>
      <w:tr w:rsidR="00921104" w:rsidTr="00921104">
        <w:trPr>
          <w:trHeight w:val="290"/>
        </w:trPr>
        <w:tc>
          <w:tcPr>
            <w:tcW w:w="399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Гос. полномочий по работе административных комиссий</w:t>
            </w:r>
          </w:p>
        </w:tc>
        <w:tc>
          <w:tcPr>
            <w:tcW w:w="1134"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bCs/>
                <w:color w:val="000000"/>
                <w:sz w:val="20"/>
                <w:szCs w:val="20"/>
              </w:rPr>
            </w:pPr>
          </w:p>
          <w:p w:rsidR="00921104" w:rsidRDefault="00921104">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0113</w:t>
            </w:r>
          </w:p>
        </w:tc>
        <w:tc>
          <w:tcPr>
            <w:tcW w:w="1560"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bCs/>
                <w:color w:val="000000"/>
                <w:sz w:val="20"/>
                <w:szCs w:val="20"/>
              </w:rPr>
            </w:pPr>
          </w:p>
          <w:p w:rsidR="00921104" w:rsidRDefault="00921104">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bCs/>
                <w:color w:val="000000"/>
                <w:sz w:val="20"/>
                <w:szCs w:val="20"/>
              </w:rPr>
            </w:pPr>
          </w:p>
          <w:p w:rsidR="00921104" w:rsidRDefault="00921104">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559"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bCs/>
                <w:color w:val="000000"/>
                <w:sz w:val="20"/>
                <w:szCs w:val="20"/>
              </w:rPr>
            </w:pPr>
          </w:p>
          <w:p w:rsidR="00921104" w:rsidRDefault="00921104">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0,7</w:t>
            </w:r>
          </w:p>
        </w:tc>
      </w:tr>
      <w:tr w:rsidR="00921104" w:rsidTr="00921104">
        <w:trPr>
          <w:trHeight w:val="290"/>
        </w:trPr>
        <w:tc>
          <w:tcPr>
            <w:tcW w:w="399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Национальная оборона</w:t>
            </w:r>
          </w:p>
        </w:tc>
        <w:tc>
          <w:tcPr>
            <w:tcW w:w="1134"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0200</w:t>
            </w:r>
          </w:p>
        </w:tc>
        <w:tc>
          <w:tcPr>
            <w:tcW w:w="1560"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102,7</w:t>
            </w:r>
          </w:p>
        </w:tc>
        <w:tc>
          <w:tcPr>
            <w:tcW w:w="1134"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+35,5</w:t>
            </w:r>
          </w:p>
        </w:tc>
        <w:tc>
          <w:tcPr>
            <w:tcW w:w="155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138,2</w:t>
            </w:r>
          </w:p>
        </w:tc>
      </w:tr>
      <w:tr w:rsidR="00921104" w:rsidTr="00921104">
        <w:trPr>
          <w:trHeight w:val="276"/>
        </w:trPr>
        <w:tc>
          <w:tcPr>
            <w:tcW w:w="399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Мобилизационная и вневойсковая подготовка</w:t>
            </w:r>
          </w:p>
        </w:tc>
        <w:tc>
          <w:tcPr>
            <w:tcW w:w="1134"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0203</w:t>
            </w:r>
          </w:p>
        </w:tc>
        <w:tc>
          <w:tcPr>
            <w:tcW w:w="1560"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102,7</w:t>
            </w:r>
          </w:p>
        </w:tc>
        <w:tc>
          <w:tcPr>
            <w:tcW w:w="1134"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+35,5</w:t>
            </w:r>
          </w:p>
        </w:tc>
        <w:tc>
          <w:tcPr>
            <w:tcW w:w="155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138,2</w:t>
            </w:r>
          </w:p>
        </w:tc>
      </w:tr>
      <w:tr w:rsidR="00921104" w:rsidTr="00921104">
        <w:trPr>
          <w:trHeight w:val="480"/>
        </w:trPr>
        <w:tc>
          <w:tcPr>
            <w:tcW w:w="399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Национальная безопасность и правоохранительная деятельность</w:t>
            </w:r>
          </w:p>
        </w:tc>
        <w:tc>
          <w:tcPr>
            <w:tcW w:w="1134"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p>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0300</w:t>
            </w:r>
          </w:p>
        </w:tc>
        <w:tc>
          <w:tcPr>
            <w:tcW w:w="1560"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p>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220,0</w:t>
            </w:r>
          </w:p>
        </w:tc>
        <w:tc>
          <w:tcPr>
            <w:tcW w:w="1134"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p>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-128,8</w:t>
            </w:r>
          </w:p>
        </w:tc>
        <w:tc>
          <w:tcPr>
            <w:tcW w:w="1559"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p>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91,2</w:t>
            </w:r>
          </w:p>
        </w:tc>
      </w:tr>
      <w:tr w:rsidR="00921104" w:rsidTr="00921104">
        <w:trPr>
          <w:trHeight w:val="581"/>
        </w:trPr>
        <w:tc>
          <w:tcPr>
            <w:tcW w:w="399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rPr>
                <w:rFonts w:ascii="Times New Roman" w:hAnsi="Times New Roman"/>
                <w:bCs/>
                <w:color w:val="000000"/>
                <w:sz w:val="20"/>
                <w:szCs w:val="20"/>
              </w:rPr>
            </w:pPr>
            <w:r>
              <w:rPr>
                <w:rFonts w:ascii="Times New Roman" w:hAnsi="Times New Roman"/>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0309</w:t>
            </w:r>
          </w:p>
        </w:tc>
        <w:tc>
          <w:tcPr>
            <w:tcW w:w="1560"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-70,0</w:t>
            </w:r>
          </w:p>
        </w:tc>
        <w:tc>
          <w:tcPr>
            <w:tcW w:w="1559"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r>
      <w:tr w:rsidR="00921104" w:rsidTr="00921104">
        <w:trPr>
          <w:trHeight w:val="290"/>
        </w:trPr>
        <w:tc>
          <w:tcPr>
            <w:tcW w:w="399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rPr>
                <w:rFonts w:ascii="Times New Roman" w:hAnsi="Times New Roman"/>
                <w:bCs/>
                <w:color w:val="000000"/>
                <w:sz w:val="20"/>
                <w:szCs w:val="20"/>
              </w:rPr>
            </w:pPr>
            <w:r>
              <w:rPr>
                <w:rFonts w:ascii="Times New Roman" w:hAnsi="Times New Roman"/>
                <w:bCs/>
                <w:color w:val="000000"/>
                <w:sz w:val="20"/>
                <w:szCs w:val="20"/>
              </w:rPr>
              <w:t>Обеспечение пожарной безопасности</w:t>
            </w:r>
          </w:p>
        </w:tc>
        <w:tc>
          <w:tcPr>
            <w:tcW w:w="1134"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0310</w:t>
            </w:r>
          </w:p>
        </w:tc>
        <w:tc>
          <w:tcPr>
            <w:tcW w:w="1560"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140,0</w:t>
            </w:r>
          </w:p>
        </w:tc>
        <w:tc>
          <w:tcPr>
            <w:tcW w:w="1134"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-59,3</w:t>
            </w:r>
          </w:p>
        </w:tc>
        <w:tc>
          <w:tcPr>
            <w:tcW w:w="155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80,7</w:t>
            </w:r>
          </w:p>
        </w:tc>
      </w:tr>
      <w:tr w:rsidR="00921104" w:rsidTr="00921104">
        <w:trPr>
          <w:trHeight w:val="290"/>
        </w:trPr>
        <w:tc>
          <w:tcPr>
            <w:tcW w:w="399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Национальная экономика</w:t>
            </w:r>
          </w:p>
        </w:tc>
        <w:tc>
          <w:tcPr>
            <w:tcW w:w="1134"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0400</w:t>
            </w:r>
          </w:p>
        </w:tc>
        <w:tc>
          <w:tcPr>
            <w:tcW w:w="1560"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521,9</w:t>
            </w:r>
          </w:p>
        </w:tc>
        <w:tc>
          <w:tcPr>
            <w:tcW w:w="1134"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+763,9</w:t>
            </w:r>
          </w:p>
        </w:tc>
        <w:tc>
          <w:tcPr>
            <w:tcW w:w="155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1285,8</w:t>
            </w:r>
          </w:p>
        </w:tc>
      </w:tr>
      <w:tr w:rsidR="00921104" w:rsidTr="00921104">
        <w:trPr>
          <w:trHeight w:val="290"/>
        </w:trPr>
        <w:tc>
          <w:tcPr>
            <w:tcW w:w="399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Долгосрочная программа содержание автомобильных дорог</w:t>
            </w:r>
          </w:p>
        </w:tc>
        <w:tc>
          <w:tcPr>
            <w:tcW w:w="1134"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0409</w:t>
            </w:r>
          </w:p>
        </w:tc>
        <w:tc>
          <w:tcPr>
            <w:tcW w:w="1560"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511,9</w:t>
            </w:r>
          </w:p>
        </w:tc>
        <w:tc>
          <w:tcPr>
            <w:tcW w:w="1134"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+60,1</w:t>
            </w:r>
          </w:p>
        </w:tc>
        <w:tc>
          <w:tcPr>
            <w:tcW w:w="1559"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572,0</w:t>
            </w:r>
          </w:p>
        </w:tc>
      </w:tr>
      <w:tr w:rsidR="00921104" w:rsidTr="00921104">
        <w:trPr>
          <w:trHeight w:val="290"/>
        </w:trPr>
        <w:tc>
          <w:tcPr>
            <w:tcW w:w="399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Другие вопросы в области национальной экономики</w:t>
            </w:r>
          </w:p>
        </w:tc>
        <w:tc>
          <w:tcPr>
            <w:tcW w:w="1134"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0412</w:t>
            </w:r>
          </w:p>
        </w:tc>
        <w:tc>
          <w:tcPr>
            <w:tcW w:w="1560"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+703,8</w:t>
            </w:r>
          </w:p>
        </w:tc>
        <w:tc>
          <w:tcPr>
            <w:tcW w:w="1559"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713,8</w:t>
            </w:r>
          </w:p>
        </w:tc>
      </w:tr>
      <w:tr w:rsidR="00921104" w:rsidTr="00921104">
        <w:trPr>
          <w:trHeight w:val="290"/>
        </w:trPr>
        <w:tc>
          <w:tcPr>
            <w:tcW w:w="399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Жилищно-коммунальное хозяйство</w:t>
            </w:r>
          </w:p>
        </w:tc>
        <w:tc>
          <w:tcPr>
            <w:tcW w:w="1134"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0500</w:t>
            </w:r>
          </w:p>
        </w:tc>
        <w:tc>
          <w:tcPr>
            <w:tcW w:w="1560"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1868,0</w:t>
            </w:r>
          </w:p>
        </w:tc>
        <w:tc>
          <w:tcPr>
            <w:tcW w:w="1134"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+11249,7</w:t>
            </w:r>
          </w:p>
        </w:tc>
        <w:tc>
          <w:tcPr>
            <w:tcW w:w="155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13117,7</w:t>
            </w:r>
          </w:p>
        </w:tc>
      </w:tr>
      <w:tr w:rsidR="00921104" w:rsidTr="00921104">
        <w:trPr>
          <w:trHeight w:val="290"/>
        </w:trPr>
        <w:tc>
          <w:tcPr>
            <w:tcW w:w="399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Жилищное хозяйство</w:t>
            </w:r>
          </w:p>
        </w:tc>
        <w:tc>
          <w:tcPr>
            <w:tcW w:w="1134"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0501</w:t>
            </w:r>
          </w:p>
        </w:tc>
        <w:tc>
          <w:tcPr>
            <w:tcW w:w="1560"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465,0</w:t>
            </w:r>
          </w:p>
        </w:tc>
        <w:tc>
          <w:tcPr>
            <w:tcW w:w="1134"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+1054,2</w:t>
            </w:r>
          </w:p>
        </w:tc>
        <w:tc>
          <w:tcPr>
            <w:tcW w:w="155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1519,2</w:t>
            </w:r>
          </w:p>
        </w:tc>
      </w:tr>
      <w:tr w:rsidR="00921104" w:rsidTr="00921104">
        <w:trPr>
          <w:trHeight w:val="290"/>
        </w:trPr>
        <w:tc>
          <w:tcPr>
            <w:tcW w:w="399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Коммунальное хозяйство</w:t>
            </w:r>
          </w:p>
        </w:tc>
        <w:tc>
          <w:tcPr>
            <w:tcW w:w="1134"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0502</w:t>
            </w:r>
          </w:p>
        </w:tc>
        <w:tc>
          <w:tcPr>
            <w:tcW w:w="1560"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1080,0</w:t>
            </w:r>
          </w:p>
        </w:tc>
        <w:tc>
          <w:tcPr>
            <w:tcW w:w="1134"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+9960,5</w:t>
            </w:r>
          </w:p>
        </w:tc>
        <w:tc>
          <w:tcPr>
            <w:tcW w:w="155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11040,5</w:t>
            </w:r>
          </w:p>
        </w:tc>
      </w:tr>
      <w:tr w:rsidR="00921104" w:rsidTr="00921104">
        <w:trPr>
          <w:trHeight w:val="290"/>
        </w:trPr>
        <w:tc>
          <w:tcPr>
            <w:tcW w:w="399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Благоустройство</w:t>
            </w:r>
          </w:p>
        </w:tc>
        <w:tc>
          <w:tcPr>
            <w:tcW w:w="1134"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0503</w:t>
            </w:r>
          </w:p>
        </w:tc>
        <w:tc>
          <w:tcPr>
            <w:tcW w:w="1560"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323,0</w:t>
            </w:r>
          </w:p>
        </w:tc>
        <w:tc>
          <w:tcPr>
            <w:tcW w:w="1134"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+234,8</w:t>
            </w:r>
          </w:p>
        </w:tc>
        <w:tc>
          <w:tcPr>
            <w:tcW w:w="155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557,8</w:t>
            </w:r>
          </w:p>
        </w:tc>
      </w:tr>
      <w:tr w:rsidR="00921104" w:rsidTr="00921104">
        <w:trPr>
          <w:trHeight w:val="290"/>
        </w:trPr>
        <w:tc>
          <w:tcPr>
            <w:tcW w:w="399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Культура и кинематография</w:t>
            </w:r>
          </w:p>
        </w:tc>
        <w:tc>
          <w:tcPr>
            <w:tcW w:w="1134"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0800</w:t>
            </w:r>
          </w:p>
        </w:tc>
        <w:tc>
          <w:tcPr>
            <w:tcW w:w="1560"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197,0</w:t>
            </w:r>
          </w:p>
        </w:tc>
        <w:tc>
          <w:tcPr>
            <w:tcW w:w="1134"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-5,8</w:t>
            </w:r>
          </w:p>
        </w:tc>
        <w:tc>
          <w:tcPr>
            <w:tcW w:w="155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191,2</w:t>
            </w:r>
          </w:p>
        </w:tc>
      </w:tr>
      <w:tr w:rsidR="00921104" w:rsidTr="00921104">
        <w:trPr>
          <w:trHeight w:val="290"/>
        </w:trPr>
        <w:tc>
          <w:tcPr>
            <w:tcW w:w="399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Мероприятия в области культуры</w:t>
            </w:r>
          </w:p>
        </w:tc>
        <w:tc>
          <w:tcPr>
            <w:tcW w:w="1134"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0801</w:t>
            </w:r>
          </w:p>
        </w:tc>
        <w:tc>
          <w:tcPr>
            <w:tcW w:w="1560"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197,0</w:t>
            </w:r>
          </w:p>
        </w:tc>
        <w:tc>
          <w:tcPr>
            <w:tcW w:w="1134"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-5,8</w:t>
            </w:r>
          </w:p>
        </w:tc>
        <w:tc>
          <w:tcPr>
            <w:tcW w:w="155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191,2</w:t>
            </w:r>
          </w:p>
        </w:tc>
      </w:tr>
      <w:tr w:rsidR="00921104" w:rsidTr="00921104">
        <w:trPr>
          <w:trHeight w:val="290"/>
        </w:trPr>
        <w:tc>
          <w:tcPr>
            <w:tcW w:w="399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Физическая культура и спорт</w:t>
            </w:r>
          </w:p>
        </w:tc>
        <w:tc>
          <w:tcPr>
            <w:tcW w:w="1134"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1100</w:t>
            </w:r>
          </w:p>
        </w:tc>
        <w:tc>
          <w:tcPr>
            <w:tcW w:w="1560"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180,0</w:t>
            </w:r>
          </w:p>
        </w:tc>
        <w:tc>
          <w:tcPr>
            <w:tcW w:w="1134"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-15,2</w:t>
            </w:r>
          </w:p>
        </w:tc>
        <w:tc>
          <w:tcPr>
            <w:tcW w:w="155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195,2</w:t>
            </w:r>
          </w:p>
        </w:tc>
      </w:tr>
      <w:tr w:rsidR="00921104" w:rsidTr="00921104">
        <w:trPr>
          <w:trHeight w:val="290"/>
        </w:trPr>
        <w:tc>
          <w:tcPr>
            <w:tcW w:w="399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Физкультурно</w:t>
            </w:r>
            <w:proofErr w:type="spellEnd"/>
            <w:r>
              <w:rPr>
                <w:rFonts w:ascii="Times New Roman" w:hAnsi="Times New Roman"/>
                <w:color w:val="000000"/>
                <w:sz w:val="20"/>
                <w:szCs w:val="20"/>
              </w:rPr>
              <w:t xml:space="preserve"> -оздоровительные и спортивные мероприятия</w:t>
            </w:r>
          </w:p>
        </w:tc>
        <w:tc>
          <w:tcPr>
            <w:tcW w:w="1134"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1101</w:t>
            </w:r>
          </w:p>
        </w:tc>
        <w:tc>
          <w:tcPr>
            <w:tcW w:w="1560"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180,0</w:t>
            </w:r>
          </w:p>
        </w:tc>
        <w:tc>
          <w:tcPr>
            <w:tcW w:w="1134"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-15,2</w:t>
            </w:r>
          </w:p>
        </w:tc>
        <w:tc>
          <w:tcPr>
            <w:tcW w:w="1559"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195,2</w:t>
            </w:r>
          </w:p>
        </w:tc>
      </w:tr>
      <w:tr w:rsidR="00921104" w:rsidTr="00921104">
        <w:trPr>
          <w:trHeight w:val="523"/>
        </w:trPr>
        <w:tc>
          <w:tcPr>
            <w:tcW w:w="399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Межбюджетные трансферты бюджетам субъектов Российской Федерации и </w:t>
            </w:r>
            <w:r>
              <w:rPr>
                <w:rFonts w:ascii="Times New Roman" w:hAnsi="Times New Roman"/>
                <w:b/>
                <w:bCs/>
                <w:color w:val="000000"/>
                <w:sz w:val="20"/>
                <w:szCs w:val="20"/>
              </w:rPr>
              <w:lastRenderedPageBreak/>
              <w:t>муниципальных образований общего характера</w:t>
            </w:r>
          </w:p>
        </w:tc>
        <w:tc>
          <w:tcPr>
            <w:tcW w:w="1134"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p>
          <w:p w:rsidR="00921104" w:rsidRDefault="00921104">
            <w:pPr>
              <w:autoSpaceDE w:val="0"/>
              <w:autoSpaceDN w:val="0"/>
              <w:adjustRightInd w:val="0"/>
              <w:spacing w:after="0" w:line="240" w:lineRule="auto"/>
              <w:jc w:val="center"/>
              <w:rPr>
                <w:rFonts w:ascii="Times New Roman" w:hAnsi="Times New Roman"/>
                <w:b/>
                <w:bCs/>
                <w:color w:val="000000"/>
                <w:sz w:val="20"/>
                <w:szCs w:val="20"/>
              </w:rPr>
            </w:pPr>
          </w:p>
          <w:p w:rsidR="00921104" w:rsidRDefault="00921104">
            <w:pPr>
              <w:autoSpaceDE w:val="0"/>
              <w:autoSpaceDN w:val="0"/>
              <w:adjustRightInd w:val="0"/>
              <w:spacing w:after="0" w:line="240" w:lineRule="auto"/>
              <w:jc w:val="center"/>
              <w:rPr>
                <w:rFonts w:ascii="Times New Roman" w:hAnsi="Times New Roman"/>
                <w:b/>
                <w:bCs/>
                <w:color w:val="000000"/>
                <w:sz w:val="20"/>
                <w:szCs w:val="20"/>
              </w:rPr>
            </w:pPr>
          </w:p>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1400</w:t>
            </w:r>
          </w:p>
        </w:tc>
        <w:tc>
          <w:tcPr>
            <w:tcW w:w="1560"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p>
          <w:p w:rsidR="00921104" w:rsidRDefault="00921104">
            <w:pPr>
              <w:autoSpaceDE w:val="0"/>
              <w:autoSpaceDN w:val="0"/>
              <w:adjustRightInd w:val="0"/>
              <w:spacing w:after="0" w:line="240" w:lineRule="auto"/>
              <w:jc w:val="center"/>
              <w:rPr>
                <w:rFonts w:ascii="Times New Roman" w:hAnsi="Times New Roman"/>
                <w:b/>
                <w:bCs/>
                <w:color w:val="000000"/>
                <w:sz w:val="20"/>
                <w:szCs w:val="20"/>
              </w:rPr>
            </w:pPr>
          </w:p>
          <w:p w:rsidR="00921104" w:rsidRDefault="00921104">
            <w:pPr>
              <w:autoSpaceDE w:val="0"/>
              <w:autoSpaceDN w:val="0"/>
              <w:adjustRightInd w:val="0"/>
              <w:spacing w:after="0" w:line="240" w:lineRule="auto"/>
              <w:jc w:val="center"/>
              <w:rPr>
                <w:rFonts w:ascii="Times New Roman" w:hAnsi="Times New Roman"/>
                <w:b/>
                <w:bCs/>
                <w:color w:val="000000"/>
                <w:sz w:val="20"/>
                <w:szCs w:val="20"/>
              </w:rPr>
            </w:pPr>
          </w:p>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397,3</w:t>
            </w:r>
          </w:p>
        </w:tc>
        <w:tc>
          <w:tcPr>
            <w:tcW w:w="1134"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p>
          <w:p w:rsidR="00921104" w:rsidRDefault="00921104">
            <w:pPr>
              <w:autoSpaceDE w:val="0"/>
              <w:autoSpaceDN w:val="0"/>
              <w:adjustRightInd w:val="0"/>
              <w:spacing w:after="0" w:line="240" w:lineRule="auto"/>
              <w:jc w:val="center"/>
              <w:rPr>
                <w:rFonts w:ascii="Times New Roman" w:hAnsi="Times New Roman"/>
                <w:b/>
                <w:bCs/>
                <w:color w:val="000000"/>
                <w:sz w:val="20"/>
                <w:szCs w:val="20"/>
              </w:rPr>
            </w:pPr>
          </w:p>
          <w:p w:rsidR="00921104" w:rsidRDefault="00921104">
            <w:pPr>
              <w:autoSpaceDE w:val="0"/>
              <w:autoSpaceDN w:val="0"/>
              <w:adjustRightInd w:val="0"/>
              <w:spacing w:after="0" w:line="240" w:lineRule="auto"/>
              <w:jc w:val="center"/>
              <w:rPr>
                <w:rFonts w:ascii="Times New Roman" w:hAnsi="Times New Roman"/>
                <w:b/>
                <w:bCs/>
                <w:color w:val="000000"/>
                <w:sz w:val="20"/>
                <w:szCs w:val="20"/>
              </w:rPr>
            </w:pPr>
          </w:p>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+135,2</w:t>
            </w:r>
          </w:p>
        </w:tc>
        <w:tc>
          <w:tcPr>
            <w:tcW w:w="1559"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p>
          <w:p w:rsidR="00921104" w:rsidRDefault="00921104">
            <w:pPr>
              <w:autoSpaceDE w:val="0"/>
              <w:autoSpaceDN w:val="0"/>
              <w:adjustRightInd w:val="0"/>
              <w:spacing w:after="0" w:line="240" w:lineRule="auto"/>
              <w:jc w:val="center"/>
              <w:rPr>
                <w:rFonts w:ascii="Times New Roman" w:hAnsi="Times New Roman"/>
                <w:b/>
                <w:bCs/>
                <w:color w:val="000000"/>
                <w:sz w:val="20"/>
                <w:szCs w:val="20"/>
              </w:rPr>
            </w:pPr>
          </w:p>
          <w:p w:rsidR="00921104" w:rsidRDefault="00921104">
            <w:pPr>
              <w:autoSpaceDE w:val="0"/>
              <w:autoSpaceDN w:val="0"/>
              <w:adjustRightInd w:val="0"/>
              <w:spacing w:after="0" w:line="240" w:lineRule="auto"/>
              <w:jc w:val="center"/>
              <w:rPr>
                <w:rFonts w:ascii="Times New Roman" w:hAnsi="Times New Roman"/>
                <w:b/>
                <w:bCs/>
                <w:color w:val="000000"/>
                <w:sz w:val="20"/>
                <w:szCs w:val="20"/>
              </w:rPr>
            </w:pPr>
          </w:p>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532,5</w:t>
            </w:r>
          </w:p>
        </w:tc>
      </w:tr>
      <w:tr w:rsidR="00921104" w:rsidTr="00921104">
        <w:trPr>
          <w:trHeight w:val="276"/>
        </w:trPr>
        <w:tc>
          <w:tcPr>
            <w:tcW w:w="399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Прочие межбюджетные трансферты общего характера</w:t>
            </w:r>
          </w:p>
        </w:tc>
        <w:tc>
          <w:tcPr>
            <w:tcW w:w="1134"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1403</w:t>
            </w:r>
          </w:p>
        </w:tc>
        <w:tc>
          <w:tcPr>
            <w:tcW w:w="1560"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397,3</w:t>
            </w:r>
          </w:p>
        </w:tc>
        <w:tc>
          <w:tcPr>
            <w:tcW w:w="1134"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+135,2</w:t>
            </w:r>
          </w:p>
        </w:tc>
        <w:tc>
          <w:tcPr>
            <w:tcW w:w="1559"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color w:val="000000"/>
                <w:sz w:val="20"/>
                <w:szCs w:val="20"/>
              </w:rPr>
            </w:pPr>
          </w:p>
          <w:p w:rsidR="00921104" w:rsidRDefault="0092110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532,5</w:t>
            </w:r>
          </w:p>
        </w:tc>
      </w:tr>
      <w:tr w:rsidR="00921104" w:rsidTr="00921104">
        <w:trPr>
          <w:trHeight w:val="305"/>
        </w:trPr>
        <w:tc>
          <w:tcPr>
            <w:tcW w:w="399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Всего расходов</w:t>
            </w:r>
          </w:p>
        </w:tc>
        <w:tc>
          <w:tcPr>
            <w:tcW w:w="1134" w:type="dxa"/>
            <w:tcBorders>
              <w:top w:val="single" w:sz="6" w:space="0" w:color="auto"/>
              <w:left w:val="single" w:sz="6" w:space="0" w:color="auto"/>
              <w:bottom w:val="single" w:sz="6" w:space="0" w:color="auto"/>
              <w:right w:val="single" w:sz="6" w:space="0" w:color="auto"/>
            </w:tcBorders>
          </w:tcPr>
          <w:p w:rsidR="00921104" w:rsidRDefault="00921104">
            <w:pPr>
              <w:autoSpaceDE w:val="0"/>
              <w:autoSpaceDN w:val="0"/>
              <w:adjustRightInd w:val="0"/>
              <w:spacing w:after="0" w:line="240" w:lineRule="auto"/>
              <w:jc w:val="center"/>
              <w:rPr>
                <w:rFonts w:ascii="Times New Roman" w:hAnsi="Times New Roman"/>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10210,7</w:t>
            </w:r>
          </w:p>
        </w:tc>
        <w:tc>
          <w:tcPr>
            <w:tcW w:w="1134"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+12227,7</w:t>
            </w:r>
          </w:p>
        </w:tc>
        <w:tc>
          <w:tcPr>
            <w:tcW w:w="1559" w:type="dxa"/>
            <w:tcBorders>
              <w:top w:val="single" w:sz="6" w:space="0" w:color="auto"/>
              <w:left w:val="single" w:sz="6" w:space="0" w:color="auto"/>
              <w:bottom w:val="single" w:sz="6" w:space="0" w:color="auto"/>
              <w:right w:val="single" w:sz="6" w:space="0" w:color="auto"/>
            </w:tcBorders>
            <w:hideMark/>
          </w:tcPr>
          <w:p w:rsidR="00921104" w:rsidRDefault="00921104">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22438,4</w:t>
            </w:r>
          </w:p>
        </w:tc>
      </w:tr>
    </w:tbl>
    <w:p w:rsidR="00921104" w:rsidRDefault="00921104" w:rsidP="00921104">
      <w:pPr>
        <w:tabs>
          <w:tab w:val="left" w:pos="567"/>
          <w:tab w:val="left" w:pos="6825"/>
          <w:tab w:val="left" w:pos="6946"/>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921104" w:rsidRDefault="00921104" w:rsidP="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 xml:space="preserve">В отчетном периоде произошло увеличение плановых показателей по расходам бюджета на сумму 12227,7 тыс. рублей и составило 22438,4 тыс. рублей. Наибольшее увеличение плановых показателей произошло по подразделу 0502 «Коммунальное хозяйство» в сумме 9960,5 тыс. рублей. </w:t>
      </w:r>
    </w:p>
    <w:p w:rsidR="00921104" w:rsidRDefault="00921104" w:rsidP="00921104">
      <w:pPr>
        <w:tabs>
          <w:tab w:val="left" w:pos="0"/>
        </w:tabs>
        <w:spacing w:after="0" w:line="240" w:lineRule="auto"/>
        <w:jc w:val="both"/>
        <w:rPr>
          <w:rFonts w:ascii="Times New Roman" w:hAnsi="Times New Roman"/>
          <w:sz w:val="26"/>
          <w:szCs w:val="26"/>
        </w:rPr>
      </w:pPr>
    </w:p>
    <w:p w:rsidR="00921104" w:rsidRDefault="00921104" w:rsidP="00921104">
      <w:pPr>
        <w:tabs>
          <w:tab w:val="left" w:pos="0"/>
        </w:tabs>
        <w:spacing w:after="0" w:line="240" w:lineRule="auto"/>
        <w:jc w:val="both"/>
        <w:rPr>
          <w:rFonts w:ascii="Times New Roman" w:hAnsi="Times New Roman"/>
          <w:b/>
          <w:sz w:val="26"/>
          <w:szCs w:val="26"/>
        </w:rPr>
      </w:pPr>
      <w:r>
        <w:rPr>
          <w:rFonts w:ascii="Times New Roman" w:hAnsi="Times New Roman"/>
          <w:b/>
          <w:sz w:val="26"/>
          <w:szCs w:val="26"/>
        </w:rPr>
        <w:t>Анализ отчета исполнения бюджета Луговского городского поселения за 2019 год.</w:t>
      </w:r>
    </w:p>
    <w:p w:rsidR="00921104" w:rsidRDefault="00921104" w:rsidP="00921104">
      <w:pPr>
        <w:tabs>
          <w:tab w:val="left" w:pos="0"/>
        </w:tabs>
        <w:spacing w:after="0" w:line="240" w:lineRule="auto"/>
        <w:jc w:val="both"/>
        <w:rPr>
          <w:rFonts w:ascii="Times New Roman" w:hAnsi="Times New Roman"/>
          <w:b/>
          <w:sz w:val="26"/>
          <w:szCs w:val="26"/>
        </w:rPr>
      </w:pPr>
    </w:p>
    <w:p w:rsidR="00921104" w:rsidRDefault="00921104" w:rsidP="00921104">
      <w:pPr>
        <w:tabs>
          <w:tab w:val="left" w:pos="0"/>
        </w:tabs>
        <w:spacing w:after="0" w:line="240" w:lineRule="auto"/>
        <w:jc w:val="both"/>
        <w:rPr>
          <w:rFonts w:ascii="Times New Roman" w:hAnsi="Times New Roman"/>
          <w:b/>
          <w:sz w:val="26"/>
          <w:szCs w:val="26"/>
        </w:rPr>
      </w:pPr>
      <w:r>
        <w:rPr>
          <w:rFonts w:ascii="Times New Roman" w:hAnsi="Times New Roman"/>
          <w:b/>
          <w:sz w:val="26"/>
          <w:szCs w:val="26"/>
        </w:rPr>
        <w:t>Доходы:</w:t>
      </w:r>
    </w:p>
    <w:p w:rsidR="00921104" w:rsidRDefault="00921104" w:rsidP="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Доходы Луговского городского поселения в 2019 году исполнены на 100,0 % от плановых показателей, утвержденных решением Думы Луговского городского поселения от 25.12.2019 года № 30 и отражены в таблице 3:</w:t>
      </w:r>
    </w:p>
    <w:p w:rsidR="00921104" w:rsidRDefault="00921104" w:rsidP="00921104">
      <w:pPr>
        <w:tabs>
          <w:tab w:val="left" w:pos="0"/>
        </w:tabs>
        <w:spacing w:after="0" w:line="240" w:lineRule="auto"/>
        <w:jc w:val="both"/>
        <w:rPr>
          <w:rFonts w:ascii="Times New Roman" w:hAnsi="Times New Roman"/>
          <w:sz w:val="26"/>
          <w:szCs w:val="26"/>
        </w:rPr>
      </w:pPr>
    </w:p>
    <w:p w:rsidR="00921104" w:rsidRDefault="00921104" w:rsidP="00921104">
      <w:pPr>
        <w:spacing w:after="0" w:line="240" w:lineRule="auto"/>
        <w:rPr>
          <w:rFonts w:ascii="Times New Roman" w:hAnsi="Times New Roman"/>
          <w:color w:val="000000"/>
          <w:sz w:val="26"/>
          <w:szCs w:val="26"/>
        </w:rPr>
      </w:pPr>
      <w:r>
        <w:rPr>
          <w:rFonts w:ascii="Times New Roman" w:hAnsi="Times New Roman"/>
          <w:color w:val="000000"/>
          <w:sz w:val="26"/>
          <w:szCs w:val="26"/>
        </w:rPr>
        <w:t>Таблица 3                                                                     рублей</w:t>
      </w:r>
    </w:p>
    <w:tbl>
      <w:tblPr>
        <w:tblW w:w="965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80"/>
        <w:gridCol w:w="2791"/>
        <w:gridCol w:w="1305"/>
        <w:gridCol w:w="1261"/>
        <w:gridCol w:w="1421"/>
      </w:tblGrid>
      <w:tr w:rsidR="00921104" w:rsidTr="00921104">
        <w:tc>
          <w:tcPr>
            <w:tcW w:w="2880"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Наименование бюджетного показателя</w:t>
            </w:r>
          </w:p>
        </w:tc>
        <w:tc>
          <w:tcPr>
            <w:tcW w:w="2791"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КБК</w:t>
            </w:r>
          </w:p>
        </w:tc>
        <w:tc>
          <w:tcPr>
            <w:tcW w:w="1305"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План по</w:t>
            </w:r>
          </w:p>
          <w:p w:rsidR="00921104" w:rsidRDefault="0092110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 xml:space="preserve"> отчету</w:t>
            </w:r>
          </w:p>
        </w:tc>
        <w:tc>
          <w:tcPr>
            <w:tcW w:w="1261"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План по Думе</w:t>
            </w:r>
          </w:p>
        </w:tc>
        <w:tc>
          <w:tcPr>
            <w:tcW w:w="1421"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Исполнение</w:t>
            </w:r>
          </w:p>
        </w:tc>
      </w:tr>
      <w:tr w:rsidR="00921104" w:rsidTr="00921104">
        <w:tc>
          <w:tcPr>
            <w:tcW w:w="2880"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2791"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305"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261"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421"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r>
      <w:tr w:rsidR="00921104" w:rsidTr="00921104">
        <w:tc>
          <w:tcPr>
            <w:tcW w:w="9658" w:type="dxa"/>
            <w:gridSpan w:val="5"/>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rPr>
                <w:rFonts w:ascii="Times New Roman" w:hAnsi="Times New Roman"/>
                <w:b/>
                <w:color w:val="000000"/>
                <w:sz w:val="20"/>
                <w:szCs w:val="20"/>
              </w:rPr>
            </w:pPr>
            <w:r>
              <w:rPr>
                <w:rFonts w:ascii="Times New Roman" w:hAnsi="Times New Roman"/>
                <w:b/>
                <w:color w:val="000000"/>
                <w:sz w:val="20"/>
                <w:szCs w:val="20"/>
              </w:rPr>
              <w:t>ДОХОДЫ</w:t>
            </w:r>
          </w:p>
        </w:tc>
      </w:tr>
      <w:tr w:rsidR="00921104" w:rsidTr="00921104">
        <w:tc>
          <w:tcPr>
            <w:tcW w:w="5671" w:type="dxa"/>
            <w:gridSpan w:val="2"/>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rPr>
                <w:rFonts w:ascii="Times New Roman" w:hAnsi="Times New Roman"/>
                <w:b/>
                <w:color w:val="000000"/>
                <w:sz w:val="20"/>
                <w:szCs w:val="20"/>
              </w:rPr>
            </w:pPr>
            <w:r>
              <w:rPr>
                <w:rFonts w:ascii="Times New Roman" w:hAnsi="Times New Roman"/>
                <w:b/>
                <w:color w:val="000000"/>
                <w:sz w:val="20"/>
                <w:szCs w:val="20"/>
              </w:rPr>
              <w:t>НАЛОГОВЫЕ И НЕНАЛОГОВЫЕ ДОХОДЫ</w:t>
            </w:r>
          </w:p>
        </w:tc>
        <w:tc>
          <w:tcPr>
            <w:tcW w:w="1305"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869200,0</w:t>
            </w:r>
          </w:p>
        </w:tc>
        <w:tc>
          <w:tcPr>
            <w:tcW w:w="1261"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869200,0</w:t>
            </w:r>
          </w:p>
        </w:tc>
        <w:tc>
          <w:tcPr>
            <w:tcW w:w="1421"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1188872,8</w:t>
            </w:r>
          </w:p>
        </w:tc>
      </w:tr>
      <w:tr w:rsidR="00921104" w:rsidTr="00921104">
        <w:trPr>
          <w:trHeight w:val="1763"/>
        </w:trPr>
        <w:tc>
          <w:tcPr>
            <w:tcW w:w="2880"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rPr>
                <w:rFonts w:ascii="Times New Roman" w:hAnsi="Times New Roman"/>
                <w:color w:val="000000"/>
                <w:sz w:val="20"/>
                <w:szCs w:val="20"/>
              </w:rPr>
            </w:pPr>
            <w:r>
              <w:rPr>
                <w:rFonts w:ascii="Times New Roman" w:hAnsi="Times New Roman"/>
                <w:color w:val="000000"/>
                <w:sz w:val="20"/>
                <w:szCs w:val="20"/>
              </w:rPr>
              <w:t>НДФЛ с доходов, облагаемых по налоговой ставке, установленной п.1 ст.224 НК РФ,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2791"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rPr>
                <w:rFonts w:ascii="Times New Roman" w:hAnsi="Times New Roman"/>
                <w:color w:val="000000"/>
                <w:sz w:val="20"/>
                <w:szCs w:val="20"/>
              </w:rPr>
            </w:pPr>
            <w:r>
              <w:rPr>
                <w:rFonts w:ascii="Times New Roman" w:hAnsi="Times New Roman"/>
                <w:color w:val="000000"/>
                <w:sz w:val="20"/>
                <w:szCs w:val="20"/>
              </w:rPr>
              <w:t>000 1 01 02010 01 0000 110</w:t>
            </w:r>
          </w:p>
        </w:tc>
        <w:tc>
          <w:tcPr>
            <w:tcW w:w="1305"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430000,0</w:t>
            </w:r>
          </w:p>
        </w:tc>
        <w:tc>
          <w:tcPr>
            <w:tcW w:w="1261"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430000,0</w:t>
            </w:r>
          </w:p>
        </w:tc>
        <w:tc>
          <w:tcPr>
            <w:tcW w:w="1421"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459119,71</w:t>
            </w:r>
          </w:p>
        </w:tc>
      </w:tr>
      <w:tr w:rsidR="00921104" w:rsidTr="00921104">
        <w:tc>
          <w:tcPr>
            <w:tcW w:w="2880"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rPr>
                <w:rFonts w:ascii="Times New Roman" w:hAnsi="Times New Roman"/>
                <w:color w:val="000000"/>
                <w:sz w:val="20"/>
                <w:szCs w:val="20"/>
              </w:rPr>
            </w:pPr>
            <w:r>
              <w:rPr>
                <w:rFonts w:ascii="Times New Roman" w:hAnsi="Times New Roman"/>
                <w:color w:val="000000"/>
                <w:sz w:val="20"/>
                <w:szCs w:val="20"/>
              </w:rPr>
              <w:t>Доходы от уплаты акцизов на дизельное топливо, зачисляемые в консолидированный бюджет субъекта РФ</w:t>
            </w:r>
          </w:p>
        </w:tc>
        <w:tc>
          <w:tcPr>
            <w:tcW w:w="279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rPr>
                <w:rFonts w:ascii="Times New Roman" w:hAnsi="Times New Roman"/>
                <w:color w:val="000000"/>
                <w:sz w:val="20"/>
                <w:szCs w:val="20"/>
              </w:rPr>
            </w:pPr>
          </w:p>
          <w:p w:rsidR="00921104" w:rsidRDefault="00921104">
            <w:pPr>
              <w:spacing w:after="0" w:line="240" w:lineRule="auto"/>
              <w:rPr>
                <w:rFonts w:ascii="Times New Roman" w:hAnsi="Times New Roman"/>
                <w:color w:val="000000"/>
                <w:sz w:val="20"/>
                <w:szCs w:val="20"/>
              </w:rPr>
            </w:pPr>
          </w:p>
          <w:p w:rsidR="00921104" w:rsidRDefault="00921104">
            <w:pPr>
              <w:spacing w:after="0" w:line="240" w:lineRule="auto"/>
              <w:rPr>
                <w:rFonts w:ascii="Times New Roman" w:hAnsi="Times New Roman"/>
                <w:color w:val="000000"/>
                <w:sz w:val="20"/>
                <w:szCs w:val="20"/>
              </w:rPr>
            </w:pPr>
            <w:r>
              <w:rPr>
                <w:rFonts w:ascii="Times New Roman" w:hAnsi="Times New Roman"/>
                <w:color w:val="000000"/>
                <w:sz w:val="20"/>
                <w:szCs w:val="20"/>
              </w:rPr>
              <w:t>000 1 03 02230 01 0000 110</w:t>
            </w:r>
          </w:p>
        </w:tc>
        <w:tc>
          <w:tcPr>
            <w:tcW w:w="1305"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67300,0</w:t>
            </w:r>
          </w:p>
          <w:p w:rsidR="00921104" w:rsidRDefault="00921104">
            <w:pPr>
              <w:spacing w:after="0" w:line="240" w:lineRule="auto"/>
              <w:jc w:val="center"/>
              <w:rPr>
                <w:rFonts w:ascii="Times New Roman" w:hAnsi="Times New Roman"/>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67300,0</w:t>
            </w:r>
          </w:p>
          <w:p w:rsidR="00921104" w:rsidRDefault="00921104">
            <w:pPr>
              <w:spacing w:after="0" w:line="240" w:lineRule="auto"/>
              <w:jc w:val="center"/>
              <w:rPr>
                <w:rFonts w:ascii="Times New Roman" w:hAnsi="Times New Roman"/>
                <w:color w:val="000000"/>
                <w:sz w:val="20"/>
                <w:szCs w:val="20"/>
              </w:rPr>
            </w:pPr>
          </w:p>
        </w:tc>
        <w:tc>
          <w:tcPr>
            <w:tcW w:w="142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66606,90</w:t>
            </w:r>
          </w:p>
        </w:tc>
      </w:tr>
      <w:tr w:rsidR="00921104" w:rsidTr="00921104">
        <w:trPr>
          <w:trHeight w:val="862"/>
        </w:trPr>
        <w:tc>
          <w:tcPr>
            <w:tcW w:w="2880"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rPr>
                <w:rFonts w:ascii="Times New Roman" w:hAnsi="Times New Roman"/>
                <w:color w:val="000000"/>
                <w:sz w:val="20"/>
                <w:szCs w:val="20"/>
              </w:rPr>
            </w:pPr>
            <w:r>
              <w:rPr>
                <w:rFonts w:ascii="Times New Roman" w:hAnsi="Times New Roman"/>
                <w:color w:val="000000"/>
                <w:sz w:val="20"/>
                <w:szCs w:val="20"/>
              </w:rPr>
              <w:t>Доходы от уплаты акцизов на моторные масла для дизельных и карбюраторных двигателей, зачисляемые в консолидированный бюджет субъекта РФ</w:t>
            </w:r>
          </w:p>
        </w:tc>
        <w:tc>
          <w:tcPr>
            <w:tcW w:w="279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rPr>
                <w:rFonts w:ascii="Times New Roman" w:hAnsi="Times New Roman"/>
                <w:color w:val="000000"/>
                <w:sz w:val="20"/>
                <w:szCs w:val="20"/>
              </w:rPr>
            </w:pPr>
          </w:p>
          <w:p w:rsidR="00921104" w:rsidRDefault="00921104">
            <w:pPr>
              <w:spacing w:after="0" w:line="240" w:lineRule="auto"/>
              <w:rPr>
                <w:rFonts w:ascii="Times New Roman" w:hAnsi="Times New Roman"/>
                <w:color w:val="000000"/>
                <w:sz w:val="20"/>
                <w:szCs w:val="20"/>
              </w:rPr>
            </w:pPr>
          </w:p>
          <w:p w:rsidR="00921104" w:rsidRDefault="00921104">
            <w:pPr>
              <w:spacing w:after="0" w:line="240" w:lineRule="auto"/>
              <w:rPr>
                <w:rFonts w:ascii="Times New Roman" w:hAnsi="Times New Roman"/>
                <w:color w:val="000000"/>
                <w:sz w:val="20"/>
                <w:szCs w:val="20"/>
              </w:rPr>
            </w:pPr>
          </w:p>
          <w:p w:rsidR="00921104" w:rsidRDefault="00921104">
            <w:pPr>
              <w:spacing w:after="0" w:line="240" w:lineRule="auto"/>
              <w:rPr>
                <w:rFonts w:ascii="Times New Roman" w:hAnsi="Times New Roman"/>
                <w:color w:val="000000"/>
                <w:sz w:val="20"/>
                <w:szCs w:val="20"/>
              </w:rPr>
            </w:pPr>
            <w:r>
              <w:rPr>
                <w:rFonts w:ascii="Times New Roman" w:hAnsi="Times New Roman"/>
                <w:color w:val="000000"/>
                <w:sz w:val="20"/>
                <w:szCs w:val="20"/>
              </w:rPr>
              <w:t>000 1 03 02240 01 0000 110</w:t>
            </w:r>
          </w:p>
        </w:tc>
        <w:tc>
          <w:tcPr>
            <w:tcW w:w="1305"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500,0</w:t>
            </w:r>
          </w:p>
        </w:tc>
        <w:tc>
          <w:tcPr>
            <w:tcW w:w="126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500,0</w:t>
            </w:r>
          </w:p>
        </w:tc>
        <w:tc>
          <w:tcPr>
            <w:tcW w:w="142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489,56</w:t>
            </w:r>
          </w:p>
        </w:tc>
      </w:tr>
      <w:tr w:rsidR="00921104" w:rsidTr="00921104">
        <w:tc>
          <w:tcPr>
            <w:tcW w:w="2880"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rPr>
                <w:rFonts w:ascii="Times New Roman" w:hAnsi="Times New Roman"/>
                <w:color w:val="000000"/>
                <w:sz w:val="20"/>
                <w:szCs w:val="20"/>
              </w:rPr>
            </w:pPr>
            <w:r>
              <w:rPr>
                <w:rFonts w:ascii="Times New Roman" w:hAnsi="Times New Roman"/>
                <w:color w:val="000000"/>
                <w:sz w:val="20"/>
                <w:szCs w:val="20"/>
              </w:rPr>
              <w:t>Доходы от уплаты акцизов на автомобильный бензин, производимый на территории РФ, зачисляемые в консолидированный бюджет субъекта РФ</w:t>
            </w:r>
          </w:p>
        </w:tc>
        <w:tc>
          <w:tcPr>
            <w:tcW w:w="279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rPr>
                <w:rFonts w:ascii="Times New Roman" w:hAnsi="Times New Roman"/>
                <w:color w:val="000000"/>
                <w:sz w:val="20"/>
                <w:szCs w:val="20"/>
              </w:rPr>
            </w:pPr>
          </w:p>
          <w:p w:rsidR="00921104" w:rsidRDefault="00921104">
            <w:pPr>
              <w:spacing w:after="0" w:line="240" w:lineRule="auto"/>
              <w:rPr>
                <w:rFonts w:ascii="Times New Roman" w:hAnsi="Times New Roman"/>
                <w:color w:val="000000"/>
                <w:sz w:val="20"/>
                <w:szCs w:val="20"/>
              </w:rPr>
            </w:pPr>
          </w:p>
          <w:p w:rsidR="00921104" w:rsidRDefault="00921104">
            <w:pPr>
              <w:spacing w:after="0" w:line="240" w:lineRule="auto"/>
              <w:rPr>
                <w:rFonts w:ascii="Times New Roman" w:hAnsi="Times New Roman"/>
                <w:color w:val="000000"/>
                <w:sz w:val="20"/>
                <w:szCs w:val="20"/>
              </w:rPr>
            </w:pPr>
          </w:p>
          <w:p w:rsidR="00921104" w:rsidRDefault="00921104">
            <w:pPr>
              <w:spacing w:after="0" w:line="240" w:lineRule="auto"/>
              <w:rPr>
                <w:rFonts w:ascii="Times New Roman" w:hAnsi="Times New Roman"/>
                <w:color w:val="000000"/>
                <w:sz w:val="20"/>
                <w:szCs w:val="20"/>
              </w:rPr>
            </w:pPr>
            <w:r>
              <w:rPr>
                <w:rFonts w:ascii="Times New Roman" w:hAnsi="Times New Roman"/>
                <w:color w:val="000000"/>
                <w:sz w:val="20"/>
                <w:szCs w:val="20"/>
              </w:rPr>
              <w:t>000 1 03 02250 01 0000 110</w:t>
            </w:r>
          </w:p>
        </w:tc>
        <w:tc>
          <w:tcPr>
            <w:tcW w:w="1305"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88700,0</w:t>
            </w:r>
          </w:p>
        </w:tc>
        <w:tc>
          <w:tcPr>
            <w:tcW w:w="126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88700,0</w:t>
            </w:r>
          </w:p>
        </w:tc>
        <w:tc>
          <w:tcPr>
            <w:tcW w:w="142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88987,05</w:t>
            </w:r>
          </w:p>
        </w:tc>
      </w:tr>
      <w:tr w:rsidR="00921104" w:rsidTr="00921104">
        <w:tc>
          <w:tcPr>
            <w:tcW w:w="2880"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Доходы от уплаты акцизов на прямогонный бензин, производимый на территории РФ, зачисляемые в </w:t>
            </w:r>
            <w:r>
              <w:rPr>
                <w:rFonts w:ascii="Times New Roman" w:hAnsi="Times New Roman"/>
                <w:color w:val="000000"/>
                <w:sz w:val="20"/>
                <w:szCs w:val="20"/>
              </w:rPr>
              <w:lastRenderedPageBreak/>
              <w:t>консолидированный бюджет субъекта РФ</w:t>
            </w:r>
          </w:p>
        </w:tc>
        <w:tc>
          <w:tcPr>
            <w:tcW w:w="279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rPr>
                <w:rFonts w:ascii="Times New Roman" w:hAnsi="Times New Roman"/>
                <w:color w:val="000000"/>
                <w:sz w:val="20"/>
                <w:szCs w:val="20"/>
              </w:rPr>
            </w:pPr>
          </w:p>
          <w:p w:rsidR="00921104" w:rsidRDefault="00921104">
            <w:pPr>
              <w:spacing w:after="0" w:line="240" w:lineRule="auto"/>
              <w:rPr>
                <w:rFonts w:ascii="Times New Roman" w:hAnsi="Times New Roman"/>
                <w:color w:val="000000"/>
                <w:sz w:val="20"/>
                <w:szCs w:val="20"/>
              </w:rPr>
            </w:pPr>
          </w:p>
          <w:p w:rsidR="00921104" w:rsidRDefault="00921104">
            <w:pPr>
              <w:spacing w:after="0" w:line="240" w:lineRule="auto"/>
              <w:rPr>
                <w:rFonts w:ascii="Times New Roman" w:hAnsi="Times New Roman"/>
                <w:color w:val="000000"/>
                <w:sz w:val="20"/>
                <w:szCs w:val="20"/>
              </w:rPr>
            </w:pPr>
          </w:p>
          <w:p w:rsidR="00921104" w:rsidRDefault="00921104">
            <w:pPr>
              <w:spacing w:after="0" w:line="240" w:lineRule="auto"/>
              <w:rPr>
                <w:rFonts w:ascii="Times New Roman" w:hAnsi="Times New Roman"/>
                <w:color w:val="000000"/>
                <w:sz w:val="20"/>
                <w:szCs w:val="20"/>
              </w:rPr>
            </w:pPr>
            <w:r>
              <w:rPr>
                <w:rFonts w:ascii="Times New Roman" w:hAnsi="Times New Roman"/>
                <w:color w:val="000000"/>
                <w:sz w:val="20"/>
                <w:szCs w:val="20"/>
              </w:rPr>
              <w:t>000 1 03 02260 01 0000 110</w:t>
            </w:r>
          </w:p>
        </w:tc>
        <w:tc>
          <w:tcPr>
            <w:tcW w:w="1305"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-9600,0</w:t>
            </w:r>
          </w:p>
        </w:tc>
        <w:tc>
          <w:tcPr>
            <w:tcW w:w="126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-9600,0</w:t>
            </w:r>
          </w:p>
        </w:tc>
        <w:tc>
          <w:tcPr>
            <w:tcW w:w="142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-9753,58</w:t>
            </w:r>
          </w:p>
        </w:tc>
      </w:tr>
      <w:tr w:rsidR="00921104" w:rsidTr="00921104">
        <w:tc>
          <w:tcPr>
            <w:tcW w:w="2880"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rPr>
                <w:rFonts w:ascii="Times New Roman" w:hAnsi="Times New Roman"/>
                <w:color w:val="000000"/>
                <w:sz w:val="20"/>
                <w:szCs w:val="20"/>
              </w:rPr>
            </w:pPr>
            <w:r>
              <w:rPr>
                <w:rFonts w:ascii="Times New Roman" w:hAnsi="Times New Roman"/>
                <w:color w:val="000000"/>
                <w:sz w:val="20"/>
                <w:szCs w:val="20"/>
              </w:rPr>
              <w:t>Земельный налог, взимаемый по ставкам, установленным в соответствии с п.п.1 п.1 ст.394 НК РФ и применяемым к объектам налогообложения, расположенным в границах поселений</w:t>
            </w:r>
          </w:p>
        </w:tc>
        <w:tc>
          <w:tcPr>
            <w:tcW w:w="279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rPr>
                <w:rFonts w:ascii="Times New Roman" w:hAnsi="Times New Roman"/>
                <w:color w:val="000000"/>
                <w:sz w:val="20"/>
                <w:szCs w:val="20"/>
              </w:rPr>
            </w:pPr>
          </w:p>
          <w:p w:rsidR="00921104" w:rsidRDefault="00921104">
            <w:pPr>
              <w:spacing w:after="0" w:line="240" w:lineRule="auto"/>
              <w:rPr>
                <w:rFonts w:ascii="Times New Roman" w:hAnsi="Times New Roman"/>
                <w:color w:val="000000"/>
                <w:sz w:val="20"/>
                <w:szCs w:val="20"/>
              </w:rPr>
            </w:pPr>
          </w:p>
          <w:p w:rsidR="00921104" w:rsidRDefault="00921104">
            <w:pPr>
              <w:spacing w:after="0" w:line="240" w:lineRule="auto"/>
              <w:rPr>
                <w:rFonts w:ascii="Times New Roman" w:hAnsi="Times New Roman"/>
                <w:color w:val="000000"/>
                <w:sz w:val="20"/>
                <w:szCs w:val="20"/>
              </w:rPr>
            </w:pPr>
          </w:p>
          <w:p w:rsidR="00921104" w:rsidRDefault="00921104">
            <w:pPr>
              <w:spacing w:after="0" w:line="240" w:lineRule="auto"/>
              <w:rPr>
                <w:rFonts w:ascii="Times New Roman" w:hAnsi="Times New Roman"/>
                <w:color w:val="000000"/>
                <w:sz w:val="20"/>
                <w:szCs w:val="20"/>
              </w:rPr>
            </w:pPr>
            <w:r>
              <w:rPr>
                <w:rFonts w:ascii="Times New Roman" w:hAnsi="Times New Roman"/>
                <w:color w:val="000000"/>
                <w:sz w:val="20"/>
                <w:szCs w:val="20"/>
              </w:rPr>
              <w:t>000 1 06 06013 10 0000 110</w:t>
            </w:r>
          </w:p>
        </w:tc>
        <w:tc>
          <w:tcPr>
            <w:tcW w:w="1305"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33600,0</w:t>
            </w:r>
          </w:p>
        </w:tc>
        <w:tc>
          <w:tcPr>
            <w:tcW w:w="126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33600,0</w:t>
            </w:r>
          </w:p>
        </w:tc>
        <w:tc>
          <w:tcPr>
            <w:tcW w:w="142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44512,29</w:t>
            </w:r>
          </w:p>
        </w:tc>
      </w:tr>
      <w:tr w:rsidR="00921104" w:rsidTr="00921104">
        <w:tc>
          <w:tcPr>
            <w:tcW w:w="2880"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rPr>
                <w:rFonts w:ascii="Times New Roman" w:hAnsi="Times New Roman"/>
                <w:color w:val="000000"/>
                <w:sz w:val="20"/>
                <w:szCs w:val="20"/>
              </w:rPr>
            </w:pPr>
            <w:r>
              <w:rPr>
                <w:rFonts w:ascii="Times New Roman" w:hAnsi="Times New Roman"/>
                <w:color w:val="000000"/>
                <w:sz w:val="20"/>
                <w:szCs w:val="20"/>
              </w:rPr>
              <w:t>Земельный налог, взимаемый по ставкам, установленным в соответствии с п.п.2 п.1 ст.394 НК РФ и применяемым к объектам налогообложения, расположенным в границах поселений</w:t>
            </w:r>
          </w:p>
        </w:tc>
        <w:tc>
          <w:tcPr>
            <w:tcW w:w="279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rPr>
                <w:rFonts w:ascii="Times New Roman" w:hAnsi="Times New Roman"/>
                <w:color w:val="000000"/>
                <w:sz w:val="20"/>
                <w:szCs w:val="20"/>
              </w:rPr>
            </w:pPr>
          </w:p>
          <w:p w:rsidR="00921104" w:rsidRDefault="00921104">
            <w:pPr>
              <w:spacing w:after="0" w:line="240" w:lineRule="auto"/>
              <w:rPr>
                <w:rFonts w:ascii="Times New Roman" w:hAnsi="Times New Roman"/>
                <w:color w:val="000000"/>
                <w:sz w:val="20"/>
                <w:szCs w:val="20"/>
              </w:rPr>
            </w:pPr>
          </w:p>
          <w:p w:rsidR="00921104" w:rsidRDefault="00921104">
            <w:pPr>
              <w:spacing w:after="0" w:line="240" w:lineRule="auto"/>
              <w:rPr>
                <w:rFonts w:ascii="Times New Roman" w:hAnsi="Times New Roman"/>
                <w:color w:val="000000"/>
                <w:sz w:val="20"/>
                <w:szCs w:val="20"/>
              </w:rPr>
            </w:pPr>
          </w:p>
          <w:p w:rsidR="00921104" w:rsidRDefault="00921104">
            <w:pPr>
              <w:spacing w:after="0" w:line="240" w:lineRule="auto"/>
              <w:rPr>
                <w:rFonts w:ascii="Times New Roman" w:hAnsi="Times New Roman"/>
                <w:color w:val="000000"/>
                <w:sz w:val="20"/>
                <w:szCs w:val="20"/>
              </w:rPr>
            </w:pPr>
            <w:r>
              <w:rPr>
                <w:rFonts w:ascii="Times New Roman" w:hAnsi="Times New Roman"/>
                <w:color w:val="000000"/>
                <w:sz w:val="20"/>
                <w:szCs w:val="20"/>
              </w:rPr>
              <w:t>000 1 06 06023 10 0000 110</w:t>
            </w:r>
          </w:p>
        </w:tc>
        <w:tc>
          <w:tcPr>
            <w:tcW w:w="1305"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10000,0</w:t>
            </w:r>
          </w:p>
        </w:tc>
        <w:tc>
          <w:tcPr>
            <w:tcW w:w="126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10000,0</w:t>
            </w:r>
          </w:p>
        </w:tc>
        <w:tc>
          <w:tcPr>
            <w:tcW w:w="142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r w:rsidR="00921104" w:rsidTr="00921104">
        <w:tc>
          <w:tcPr>
            <w:tcW w:w="2880"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rPr>
                <w:rFonts w:ascii="Times New Roman" w:hAnsi="Times New Roman"/>
                <w:color w:val="000000"/>
                <w:sz w:val="20"/>
                <w:szCs w:val="20"/>
              </w:rPr>
            </w:pPr>
            <w:r>
              <w:rPr>
                <w:rFonts w:ascii="Times New Roman" w:hAnsi="Times New Roman"/>
                <w:color w:val="000000"/>
                <w:sz w:val="20"/>
                <w:szCs w:val="20"/>
              </w:rPr>
              <w:t>Арендная плата и поступления от продажи права на заключение договоров аренды земельных участков, государственная собственность на которые не разграничена, расположенных в границах поселений (за исключением земельных участков, предназначенных для целей жилищного строительства)</w:t>
            </w:r>
          </w:p>
        </w:tc>
        <w:tc>
          <w:tcPr>
            <w:tcW w:w="279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rPr>
                <w:rFonts w:ascii="Times New Roman" w:hAnsi="Times New Roman"/>
                <w:color w:val="000000"/>
                <w:sz w:val="20"/>
                <w:szCs w:val="20"/>
              </w:rPr>
            </w:pPr>
          </w:p>
          <w:p w:rsidR="00921104" w:rsidRDefault="00921104">
            <w:pPr>
              <w:spacing w:after="0" w:line="240" w:lineRule="auto"/>
              <w:rPr>
                <w:rFonts w:ascii="Times New Roman" w:hAnsi="Times New Roman"/>
                <w:color w:val="000000"/>
                <w:sz w:val="20"/>
                <w:szCs w:val="20"/>
              </w:rPr>
            </w:pPr>
          </w:p>
          <w:p w:rsidR="00921104" w:rsidRDefault="00921104">
            <w:pPr>
              <w:spacing w:after="0" w:line="240" w:lineRule="auto"/>
              <w:rPr>
                <w:rFonts w:ascii="Times New Roman" w:hAnsi="Times New Roman"/>
                <w:color w:val="000000"/>
                <w:sz w:val="20"/>
                <w:szCs w:val="20"/>
              </w:rPr>
            </w:pPr>
          </w:p>
          <w:p w:rsidR="00921104" w:rsidRDefault="00921104">
            <w:pPr>
              <w:spacing w:after="0" w:line="240" w:lineRule="auto"/>
              <w:rPr>
                <w:rFonts w:ascii="Times New Roman" w:hAnsi="Times New Roman"/>
                <w:color w:val="000000"/>
                <w:sz w:val="20"/>
                <w:szCs w:val="20"/>
              </w:rPr>
            </w:pPr>
          </w:p>
          <w:p w:rsidR="00921104" w:rsidRDefault="00921104">
            <w:pPr>
              <w:spacing w:after="0" w:line="240" w:lineRule="auto"/>
              <w:rPr>
                <w:rFonts w:ascii="Times New Roman" w:hAnsi="Times New Roman"/>
                <w:color w:val="000000"/>
                <w:sz w:val="20"/>
                <w:szCs w:val="20"/>
              </w:rPr>
            </w:pPr>
          </w:p>
          <w:p w:rsidR="00921104" w:rsidRDefault="00921104">
            <w:pPr>
              <w:spacing w:after="0" w:line="240" w:lineRule="auto"/>
              <w:rPr>
                <w:rFonts w:ascii="Times New Roman" w:hAnsi="Times New Roman"/>
                <w:color w:val="000000"/>
                <w:sz w:val="20"/>
                <w:szCs w:val="20"/>
              </w:rPr>
            </w:pPr>
          </w:p>
          <w:p w:rsidR="00921104" w:rsidRDefault="00921104">
            <w:pPr>
              <w:spacing w:after="0" w:line="240" w:lineRule="auto"/>
              <w:rPr>
                <w:rFonts w:ascii="Times New Roman" w:hAnsi="Times New Roman"/>
                <w:color w:val="000000"/>
                <w:sz w:val="20"/>
                <w:szCs w:val="20"/>
              </w:rPr>
            </w:pPr>
          </w:p>
          <w:p w:rsidR="00921104" w:rsidRDefault="00921104">
            <w:pPr>
              <w:spacing w:after="0" w:line="240" w:lineRule="auto"/>
              <w:rPr>
                <w:rFonts w:ascii="Times New Roman" w:hAnsi="Times New Roman"/>
                <w:color w:val="000000"/>
                <w:sz w:val="20"/>
                <w:szCs w:val="20"/>
              </w:rPr>
            </w:pPr>
            <w:r>
              <w:rPr>
                <w:rFonts w:ascii="Times New Roman" w:hAnsi="Times New Roman"/>
                <w:color w:val="000000"/>
                <w:sz w:val="20"/>
                <w:szCs w:val="20"/>
              </w:rPr>
              <w:t>000 1 11 05013 13 0000 120</w:t>
            </w:r>
          </w:p>
        </w:tc>
        <w:tc>
          <w:tcPr>
            <w:tcW w:w="1305"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3700,0</w:t>
            </w:r>
          </w:p>
        </w:tc>
        <w:tc>
          <w:tcPr>
            <w:tcW w:w="126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3700,0</w:t>
            </w:r>
          </w:p>
        </w:tc>
        <w:tc>
          <w:tcPr>
            <w:tcW w:w="142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3740,0</w:t>
            </w:r>
          </w:p>
        </w:tc>
      </w:tr>
      <w:tr w:rsidR="00921104" w:rsidTr="00921104">
        <w:tc>
          <w:tcPr>
            <w:tcW w:w="2880"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rPr>
                <w:rFonts w:ascii="Times New Roman" w:hAnsi="Times New Roman"/>
                <w:color w:val="000000"/>
                <w:sz w:val="18"/>
                <w:szCs w:val="18"/>
              </w:rPr>
            </w:pPr>
            <w:r>
              <w:rPr>
                <w:rFonts w:ascii="Times New Roman" w:hAnsi="Times New Roman"/>
                <w:color w:val="000000"/>
                <w:sz w:val="18"/>
                <w:szCs w:val="18"/>
              </w:rPr>
              <w:t>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w:t>
            </w:r>
          </w:p>
        </w:tc>
        <w:tc>
          <w:tcPr>
            <w:tcW w:w="279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rPr>
                <w:rFonts w:ascii="Times New Roman" w:hAnsi="Times New Roman"/>
                <w:color w:val="000000"/>
                <w:sz w:val="18"/>
                <w:szCs w:val="18"/>
              </w:rPr>
            </w:pPr>
          </w:p>
          <w:p w:rsidR="00921104" w:rsidRDefault="00921104">
            <w:pPr>
              <w:spacing w:after="0" w:line="240" w:lineRule="auto"/>
              <w:rPr>
                <w:rFonts w:ascii="Times New Roman" w:hAnsi="Times New Roman"/>
                <w:color w:val="000000"/>
                <w:sz w:val="18"/>
                <w:szCs w:val="18"/>
              </w:rPr>
            </w:pPr>
          </w:p>
          <w:p w:rsidR="00921104" w:rsidRDefault="00921104">
            <w:pPr>
              <w:spacing w:after="0" w:line="240" w:lineRule="auto"/>
              <w:rPr>
                <w:rFonts w:ascii="Times New Roman" w:hAnsi="Times New Roman"/>
                <w:color w:val="000000"/>
                <w:sz w:val="18"/>
                <w:szCs w:val="18"/>
              </w:rPr>
            </w:pPr>
          </w:p>
          <w:p w:rsidR="00921104" w:rsidRDefault="00921104">
            <w:pPr>
              <w:spacing w:after="0" w:line="240" w:lineRule="auto"/>
              <w:rPr>
                <w:rFonts w:ascii="Times New Roman" w:hAnsi="Times New Roman"/>
                <w:color w:val="000000"/>
                <w:sz w:val="18"/>
                <w:szCs w:val="18"/>
              </w:rPr>
            </w:pPr>
          </w:p>
          <w:p w:rsidR="00921104" w:rsidRDefault="00921104">
            <w:pPr>
              <w:spacing w:after="0" w:line="240" w:lineRule="auto"/>
              <w:rPr>
                <w:rFonts w:ascii="Times New Roman" w:hAnsi="Times New Roman"/>
                <w:color w:val="000000"/>
                <w:sz w:val="18"/>
                <w:szCs w:val="18"/>
              </w:rPr>
            </w:pPr>
          </w:p>
          <w:p w:rsidR="00921104" w:rsidRDefault="00921104">
            <w:pPr>
              <w:spacing w:after="0" w:line="240" w:lineRule="auto"/>
              <w:rPr>
                <w:rFonts w:ascii="Times New Roman" w:hAnsi="Times New Roman"/>
                <w:color w:val="000000"/>
                <w:sz w:val="18"/>
                <w:szCs w:val="18"/>
              </w:rPr>
            </w:pPr>
            <w:r>
              <w:rPr>
                <w:rFonts w:ascii="Times New Roman" w:hAnsi="Times New Roman"/>
                <w:color w:val="000000"/>
                <w:sz w:val="18"/>
                <w:szCs w:val="18"/>
              </w:rPr>
              <w:t>000 1 11 05035 10 0000 120</w:t>
            </w:r>
          </w:p>
        </w:tc>
        <w:tc>
          <w:tcPr>
            <w:tcW w:w="1305"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195000,0</w:t>
            </w:r>
          </w:p>
        </w:tc>
        <w:tc>
          <w:tcPr>
            <w:tcW w:w="126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195000,0</w:t>
            </w:r>
          </w:p>
        </w:tc>
        <w:tc>
          <w:tcPr>
            <w:tcW w:w="142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204253,96</w:t>
            </w:r>
          </w:p>
        </w:tc>
      </w:tr>
      <w:tr w:rsidR="00921104" w:rsidTr="00921104">
        <w:tc>
          <w:tcPr>
            <w:tcW w:w="2880"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rPr>
                <w:rFonts w:ascii="Times New Roman" w:hAnsi="Times New Roman"/>
                <w:color w:val="000000"/>
                <w:sz w:val="18"/>
                <w:szCs w:val="18"/>
              </w:rPr>
            </w:pPr>
            <w:r>
              <w:rPr>
                <w:rFonts w:ascii="Times New Roman" w:hAnsi="Times New Roman"/>
                <w:color w:val="000000"/>
                <w:sz w:val="18"/>
                <w:szCs w:val="18"/>
              </w:rPr>
              <w:t>Невыясненные поступления</w:t>
            </w:r>
          </w:p>
        </w:tc>
        <w:tc>
          <w:tcPr>
            <w:tcW w:w="2791"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rPr>
                <w:rFonts w:ascii="Times New Roman" w:hAnsi="Times New Roman"/>
                <w:color w:val="000000"/>
                <w:sz w:val="18"/>
                <w:szCs w:val="18"/>
              </w:rPr>
            </w:pPr>
            <w:r>
              <w:rPr>
                <w:rFonts w:ascii="Times New Roman" w:hAnsi="Times New Roman"/>
                <w:color w:val="000000"/>
                <w:sz w:val="18"/>
                <w:szCs w:val="18"/>
              </w:rPr>
              <w:t>000 1 17 01050 10 0000 180</w:t>
            </w:r>
          </w:p>
        </w:tc>
        <w:tc>
          <w:tcPr>
            <w:tcW w:w="1305"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261"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421"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281093,23</w:t>
            </w:r>
          </w:p>
        </w:tc>
      </w:tr>
      <w:tr w:rsidR="00921104" w:rsidTr="00921104">
        <w:tc>
          <w:tcPr>
            <w:tcW w:w="2880"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rPr>
                <w:rFonts w:ascii="Times New Roman" w:hAnsi="Times New Roman"/>
                <w:color w:val="000000"/>
                <w:sz w:val="18"/>
                <w:szCs w:val="18"/>
              </w:rPr>
            </w:pPr>
            <w:r>
              <w:rPr>
                <w:rFonts w:ascii="Times New Roman" w:hAnsi="Times New Roman"/>
                <w:color w:val="000000"/>
                <w:sz w:val="18"/>
                <w:szCs w:val="18"/>
              </w:rPr>
              <w:t>Прочие неналоговые доходы</w:t>
            </w:r>
          </w:p>
        </w:tc>
        <w:tc>
          <w:tcPr>
            <w:tcW w:w="2791"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rPr>
                <w:rFonts w:ascii="Times New Roman" w:hAnsi="Times New Roman"/>
                <w:color w:val="000000"/>
                <w:sz w:val="18"/>
                <w:szCs w:val="18"/>
              </w:rPr>
            </w:pPr>
            <w:r>
              <w:rPr>
                <w:rFonts w:ascii="Times New Roman" w:hAnsi="Times New Roman"/>
                <w:color w:val="000000"/>
                <w:sz w:val="18"/>
                <w:szCs w:val="18"/>
              </w:rPr>
              <w:t>000 1 17 05050 10 0000 180</w:t>
            </w:r>
          </w:p>
        </w:tc>
        <w:tc>
          <w:tcPr>
            <w:tcW w:w="1305"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50000,0</w:t>
            </w:r>
          </w:p>
        </w:tc>
        <w:tc>
          <w:tcPr>
            <w:tcW w:w="1261"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50000,0</w:t>
            </w:r>
          </w:p>
        </w:tc>
        <w:tc>
          <w:tcPr>
            <w:tcW w:w="1421"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49823,68</w:t>
            </w:r>
          </w:p>
        </w:tc>
      </w:tr>
      <w:tr w:rsidR="00921104" w:rsidTr="00921104">
        <w:tc>
          <w:tcPr>
            <w:tcW w:w="5671" w:type="dxa"/>
            <w:gridSpan w:val="2"/>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rPr>
                <w:rFonts w:ascii="Times New Roman" w:hAnsi="Times New Roman"/>
                <w:b/>
                <w:color w:val="000000"/>
              </w:rPr>
            </w:pPr>
            <w:r>
              <w:rPr>
                <w:rFonts w:ascii="Times New Roman" w:hAnsi="Times New Roman"/>
                <w:b/>
                <w:color w:val="000000"/>
              </w:rPr>
              <w:t>БЕЗВОЗМЕЗДНЫЕ ПОСТУПЛЕНИЯ</w:t>
            </w:r>
          </w:p>
        </w:tc>
        <w:tc>
          <w:tcPr>
            <w:tcW w:w="1305"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b/>
                <w:color w:val="000000"/>
              </w:rPr>
            </w:pPr>
            <w:r>
              <w:rPr>
                <w:rFonts w:ascii="Times New Roman" w:hAnsi="Times New Roman"/>
                <w:b/>
                <w:color w:val="000000"/>
              </w:rPr>
              <w:t>21569200,0</w:t>
            </w:r>
          </w:p>
        </w:tc>
        <w:tc>
          <w:tcPr>
            <w:tcW w:w="1261"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b/>
                <w:color w:val="000000"/>
              </w:rPr>
            </w:pPr>
            <w:r>
              <w:rPr>
                <w:rFonts w:ascii="Times New Roman" w:hAnsi="Times New Roman"/>
                <w:b/>
                <w:color w:val="000000"/>
              </w:rPr>
              <w:t>21569200,0</w:t>
            </w:r>
          </w:p>
        </w:tc>
        <w:tc>
          <w:tcPr>
            <w:tcW w:w="1421"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b/>
                <w:color w:val="000000"/>
              </w:rPr>
            </w:pPr>
            <w:r>
              <w:rPr>
                <w:rFonts w:ascii="Times New Roman" w:hAnsi="Times New Roman"/>
                <w:b/>
                <w:color w:val="000000"/>
              </w:rPr>
              <w:t>21269379,02</w:t>
            </w:r>
          </w:p>
        </w:tc>
      </w:tr>
      <w:tr w:rsidR="00921104" w:rsidTr="00921104">
        <w:tc>
          <w:tcPr>
            <w:tcW w:w="2880"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rPr>
                <w:rFonts w:ascii="Times New Roman" w:hAnsi="Times New Roman"/>
                <w:color w:val="000000"/>
                <w:sz w:val="18"/>
                <w:szCs w:val="18"/>
              </w:rPr>
            </w:pPr>
            <w:r>
              <w:rPr>
                <w:rFonts w:ascii="Times New Roman" w:hAnsi="Times New Roman"/>
                <w:color w:val="000000"/>
                <w:sz w:val="18"/>
                <w:szCs w:val="18"/>
              </w:rPr>
              <w:t>Дотации бюджетам поселений на выравнивание уровня бюджетной обеспеченности поселений (</w:t>
            </w:r>
            <w:proofErr w:type="spellStart"/>
            <w:r>
              <w:rPr>
                <w:rFonts w:ascii="Times New Roman" w:hAnsi="Times New Roman"/>
                <w:color w:val="000000"/>
                <w:sz w:val="18"/>
                <w:szCs w:val="18"/>
              </w:rPr>
              <w:t>обл</w:t>
            </w:r>
            <w:proofErr w:type="spellEnd"/>
            <w:r>
              <w:rPr>
                <w:rFonts w:ascii="Times New Roman" w:hAnsi="Times New Roman"/>
                <w:color w:val="000000"/>
                <w:sz w:val="18"/>
                <w:szCs w:val="18"/>
              </w:rPr>
              <w:t>)</w:t>
            </w:r>
          </w:p>
        </w:tc>
        <w:tc>
          <w:tcPr>
            <w:tcW w:w="279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rPr>
                <w:rFonts w:ascii="Times New Roman" w:hAnsi="Times New Roman"/>
                <w:color w:val="000000"/>
                <w:sz w:val="18"/>
                <w:szCs w:val="18"/>
              </w:rPr>
            </w:pPr>
          </w:p>
          <w:p w:rsidR="00921104" w:rsidRDefault="00921104">
            <w:pPr>
              <w:spacing w:after="0" w:line="240" w:lineRule="auto"/>
              <w:rPr>
                <w:rFonts w:ascii="Times New Roman" w:hAnsi="Times New Roman"/>
                <w:color w:val="000000"/>
                <w:sz w:val="18"/>
                <w:szCs w:val="18"/>
              </w:rPr>
            </w:pPr>
          </w:p>
          <w:p w:rsidR="00921104" w:rsidRDefault="00921104">
            <w:pPr>
              <w:spacing w:after="0" w:line="240" w:lineRule="auto"/>
              <w:rPr>
                <w:rFonts w:ascii="Times New Roman" w:hAnsi="Times New Roman"/>
                <w:color w:val="000000"/>
                <w:sz w:val="18"/>
                <w:szCs w:val="18"/>
              </w:rPr>
            </w:pPr>
            <w:r>
              <w:rPr>
                <w:rFonts w:ascii="Times New Roman" w:hAnsi="Times New Roman"/>
                <w:color w:val="000000"/>
                <w:sz w:val="18"/>
                <w:szCs w:val="18"/>
              </w:rPr>
              <w:t>000 2 02 1 5001 10 0000 151</w:t>
            </w:r>
          </w:p>
        </w:tc>
        <w:tc>
          <w:tcPr>
            <w:tcW w:w="1305"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6328700,0</w:t>
            </w:r>
          </w:p>
        </w:tc>
        <w:tc>
          <w:tcPr>
            <w:tcW w:w="126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6328700,0</w:t>
            </w:r>
          </w:p>
        </w:tc>
        <w:tc>
          <w:tcPr>
            <w:tcW w:w="142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6328700,0</w:t>
            </w:r>
          </w:p>
        </w:tc>
      </w:tr>
      <w:tr w:rsidR="00921104" w:rsidTr="00921104">
        <w:tc>
          <w:tcPr>
            <w:tcW w:w="2880"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rPr>
                <w:rFonts w:ascii="Times New Roman" w:hAnsi="Times New Roman"/>
                <w:color w:val="000000"/>
                <w:sz w:val="18"/>
                <w:szCs w:val="18"/>
              </w:rPr>
            </w:pPr>
            <w:r>
              <w:rPr>
                <w:rFonts w:ascii="Times New Roman" w:hAnsi="Times New Roman"/>
                <w:color w:val="000000"/>
                <w:sz w:val="18"/>
                <w:szCs w:val="18"/>
              </w:rPr>
              <w:t>Дотации бюджетам поселений на выравнивание уровня бюджетной обеспеченности поселений (район)</w:t>
            </w:r>
          </w:p>
        </w:tc>
        <w:tc>
          <w:tcPr>
            <w:tcW w:w="279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rPr>
                <w:rFonts w:ascii="Times New Roman" w:hAnsi="Times New Roman"/>
                <w:color w:val="000000"/>
                <w:sz w:val="18"/>
                <w:szCs w:val="18"/>
              </w:rPr>
            </w:pPr>
          </w:p>
          <w:p w:rsidR="00921104" w:rsidRDefault="00921104">
            <w:pPr>
              <w:spacing w:after="0" w:line="240" w:lineRule="auto"/>
              <w:rPr>
                <w:rFonts w:ascii="Times New Roman" w:hAnsi="Times New Roman"/>
                <w:color w:val="000000"/>
                <w:sz w:val="18"/>
                <w:szCs w:val="18"/>
              </w:rPr>
            </w:pPr>
          </w:p>
          <w:p w:rsidR="00921104" w:rsidRDefault="00921104">
            <w:pPr>
              <w:spacing w:after="0" w:line="240" w:lineRule="auto"/>
              <w:rPr>
                <w:rFonts w:ascii="Times New Roman" w:hAnsi="Times New Roman"/>
                <w:color w:val="000000"/>
                <w:sz w:val="18"/>
                <w:szCs w:val="18"/>
              </w:rPr>
            </w:pPr>
          </w:p>
          <w:p w:rsidR="00921104" w:rsidRDefault="00921104">
            <w:pPr>
              <w:spacing w:after="0" w:line="240" w:lineRule="auto"/>
              <w:rPr>
                <w:rFonts w:ascii="Times New Roman" w:hAnsi="Times New Roman"/>
                <w:color w:val="000000"/>
                <w:sz w:val="18"/>
                <w:szCs w:val="18"/>
              </w:rPr>
            </w:pPr>
            <w:r>
              <w:rPr>
                <w:rFonts w:ascii="Times New Roman" w:hAnsi="Times New Roman"/>
                <w:color w:val="000000"/>
                <w:sz w:val="18"/>
                <w:szCs w:val="18"/>
              </w:rPr>
              <w:t>000 2 02 1 5001 10 0000 151</w:t>
            </w:r>
          </w:p>
        </w:tc>
        <w:tc>
          <w:tcPr>
            <w:tcW w:w="1305"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5993600,0</w:t>
            </w:r>
          </w:p>
        </w:tc>
        <w:tc>
          <w:tcPr>
            <w:tcW w:w="126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5993600,0</w:t>
            </w:r>
          </w:p>
        </w:tc>
        <w:tc>
          <w:tcPr>
            <w:tcW w:w="142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5993600,0</w:t>
            </w:r>
          </w:p>
        </w:tc>
      </w:tr>
      <w:tr w:rsidR="00921104" w:rsidTr="00921104">
        <w:trPr>
          <w:trHeight w:val="493"/>
        </w:trPr>
        <w:tc>
          <w:tcPr>
            <w:tcW w:w="2880"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rPr>
                <w:rFonts w:ascii="Times New Roman" w:hAnsi="Times New Roman"/>
                <w:color w:val="000000"/>
                <w:sz w:val="18"/>
                <w:szCs w:val="18"/>
              </w:rPr>
            </w:pPr>
            <w:r>
              <w:rPr>
                <w:rFonts w:ascii="Times New Roman" w:hAnsi="Times New Roman"/>
                <w:color w:val="000000"/>
                <w:sz w:val="18"/>
                <w:szCs w:val="18"/>
              </w:rPr>
              <w:t>Субсидия на подготовку объектов ЖКХ к зимнему отопительному сезону</w:t>
            </w:r>
          </w:p>
        </w:tc>
        <w:tc>
          <w:tcPr>
            <w:tcW w:w="279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rPr>
                <w:rFonts w:ascii="Times New Roman" w:hAnsi="Times New Roman"/>
                <w:color w:val="000000"/>
                <w:sz w:val="18"/>
                <w:szCs w:val="18"/>
              </w:rPr>
            </w:pPr>
          </w:p>
          <w:p w:rsidR="00921104" w:rsidRDefault="00921104">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000 2 02 2 9999 10 0000 151 </w:t>
            </w:r>
          </w:p>
        </w:tc>
        <w:tc>
          <w:tcPr>
            <w:tcW w:w="1305" w:type="dxa"/>
            <w:tcBorders>
              <w:top w:val="single" w:sz="4" w:space="0" w:color="000000"/>
              <w:left w:val="single" w:sz="4" w:space="0" w:color="000000"/>
              <w:bottom w:val="single" w:sz="4" w:space="0" w:color="000000"/>
              <w:right w:val="single" w:sz="4" w:space="0" w:color="000000"/>
            </w:tcBorders>
            <w:hideMark/>
          </w:tcPr>
          <w:p w:rsidR="00921104" w:rsidRDefault="00921104">
            <w:pPr>
              <w:jc w:val="center"/>
              <w:rPr>
                <w:rFonts w:ascii="Times New Roman" w:hAnsi="Times New Roman"/>
                <w:sz w:val="18"/>
                <w:szCs w:val="18"/>
              </w:rPr>
            </w:pPr>
            <w:r>
              <w:rPr>
                <w:rFonts w:ascii="Times New Roman" w:hAnsi="Times New Roman"/>
                <w:sz w:val="18"/>
                <w:szCs w:val="18"/>
              </w:rPr>
              <w:t>9000,0</w:t>
            </w:r>
          </w:p>
        </w:tc>
        <w:tc>
          <w:tcPr>
            <w:tcW w:w="1261"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9000,0</w:t>
            </w:r>
          </w:p>
        </w:tc>
        <w:tc>
          <w:tcPr>
            <w:tcW w:w="1421"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8700179,02</w:t>
            </w:r>
          </w:p>
        </w:tc>
      </w:tr>
      <w:tr w:rsidR="00921104" w:rsidTr="00921104">
        <w:tc>
          <w:tcPr>
            <w:tcW w:w="2880"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rPr>
                <w:rFonts w:ascii="Times New Roman" w:hAnsi="Times New Roman"/>
                <w:color w:val="000000"/>
                <w:sz w:val="18"/>
                <w:szCs w:val="18"/>
              </w:rPr>
            </w:pPr>
            <w:r>
              <w:rPr>
                <w:rFonts w:ascii="Times New Roman" w:hAnsi="Times New Roman"/>
                <w:color w:val="000000"/>
                <w:sz w:val="18"/>
                <w:szCs w:val="18"/>
              </w:rPr>
              <w:t>Субвенция на гос. полномочия по административной комиссии</w:t>
            </w:r>
          </w:p>
        </w:tc>
        <w:tc>
          <w:tcPr>
            <w:tcW w:w="2791"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 </w:t>
            </w:r>
          </w:p>
          <w:p w:rsidR="00921104" w:rsidRDefault="00921104">
            <w:pPr>
              <w:spacing w:after="0" w:line="240" w:lineRule="auto"/>
              <w:rPr>
                <w:rFonts w:ascii="Times New Roman" w:hAnsi="Times New Roman"/>
                <w:color w:val="000000"/>
                <w:sz w:val="18"/>
                <w:szCs w:val="18"/>
              </w:rPr>
            </w:pPr>
            <w:r>
              <w:rPr>
                <w:rFonts w:ascii="Times New Roman" w:hAnsi="Times New Roman"/>
                <w:color w:val="000000"/>
                <w:sz w:val="18"/>
                <w:szCs w:val="18"/>
              </w:rPr>
              <w:t>000 2 02 03024 10 0000 151</w:t>
            </w:r>
          </w:p>
        </w:tc>
        <w:tc>
          <w:tcPr>
            <w:tcW w:w="1305"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700,0</w:t>
            </w:r>
          </w:p>
        </w:tc>
        <w:tc>
          <w:tcPr>
            <w:tcW w:w="1261"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700,0</w:t>
            </w:r>
          </w:p>
        </w:tc>
        <w:tc>
          <w:tcPr>
            <w:tcW w:w="1421"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700,0</w:t>
            </w:r>
          </w:p>
        </w:tc>
      </w:tr>
      <w:tr w:rsidR="00921104" w:rsidTr="00921104">
        <w:tc>
          <w:tcPr>
            <w:tcW w:w="2880"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Субсидия для финансирования расходов, связанных с реализацией мероприятий перечня проектов народных инициатив </w:t>
            </w:r>
          </w:p>
        </w:tc>
        <w:tc>
          <w:tcPr>
            <w:tcW w:w="279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rPr>
                <w:rFonts w:ascii="Times New Roman" w:hAnsi="Times New Roman"/>
                <w:color w:val="000000"/>
                <w:sz w:val="18"/>
                <w:szCs w:val="18"/>
              </w:rPr>
            </w:pPr>
          </w:p>
          <w:p w:rsidR="00921104" w:rsidRDefault="00921104">
            <w:pPr>
              <w:spacing w:after="0" w:line="240" w:lineRule="auto"/>
              <w:rPr>
                <w:rFonts w:ascii="Times New Roman" w:hAnsi="Times New Roman"/>
                <w:color w:val="000000"/>
                <w:sz w:val="18"/>
                <w:szCs w:val="18"/>
              </w:rPr>
            </w:pPr>
            <w:r>
              <w:rPr>
                <w:rFonts w:ascii="Times New Roman" w:hAnsi="Times New Roman"/>
                <w:color w:val="000000"/>
                <w:sz w:val="18"/>
                <w:szCs w:val="18"/>
              </w:rPr>
              <w:t>000 2 02 2 9999 10 0000 151</w:t>
            </w:r>
          </w:p>
        </w:tc>
        <w:tc>
          <w:tcPr>
            <w:tcW w:w="1305"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108000,0</w:t>
            </w:r>
          </w:p>
        </w:tc>
        <w:tc>
          <w:tcPr>
            <w:tcW w:w="126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108000,0</w:t>
            </w:r>
          </w:p>
        </w:tc>
        <w:tc>
          <w:tcPr>
            <w:tcW w:w="142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108000,0</w:t>
            </w:r>
          </w:p>
          <w:p w:rsidR="00921104" w:rsidRDefault="00921104">
            <w:pPr>
              <w:spacing w:after="0" w:line="240" w:lineRule="auto"/>
              <w:jc w:val="center"/>
              <w:rPr>
                <w:rFonts w:ascii="Times New Roman" w:hAnsi="Times New Roman"/>
                <w:color w:val="000000"/>
                <w:sz w:val="18"/>
                <w:szCs w:val="18"/>
              </w:rPr>
            </w:pPr>
          </w:p>
        </w:tc>
      </w:tr>
      <w:tr w:rsidR="00921104" w:rsidTr="00921104">
        <w:tc>
          <w:tcPr>
            <w:tcW w:w="2880"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Субвенция бюджетам на осуществление первичного воинского учета </w:t>
            </w:r>
            <w:proofErr w:type="gramStart"/>
            <w:r>
              <w:rPr>
                <w:rFonts w:ascii="Times New Roman" w:hAnsi="Times New Roman"/>
                <w:color w:val="000000"/>
                <w:sz w:val="18"/>
                <w:szCs w:val="18"/>
              </w:rPr>
              <w:t>на территория</w:t>
            </w:r>
            <w:proofErr w:type="gramEnd"/>
            <w:r>
              <w:rPr>
                <w:rFonts w:ascii="Times New Roman" w:hAnsi="Times New Roman"/>
                <w:color w:val="000000"/>
                <w:sz w:val="18"/>
                <w:szCs w:val="18"/>
              </w:rPr>
              <w:t xml:space="preserve">, где отсутствуют военные комиссариаты </w:t>
            </w:r>
          </w:p>
        </w:tc>
        <w:tc>
          <w:tcPr>
            <w:tcW w:w="279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rPr>
                <w:rFonts w:ascii="Times New Roman" w:hAnsi="Times New Roman"/>
                <w:color w:val="000000"/>
                <w:sz w:val="18"/>
                <w:szCs w:val="18"/>
              </w:rPr>
            </w:pPr>
          </w:p>
          <w:p w:rsidR="00921104" w:rsidRDefault="00921104">
            <w:pPr>
              <w:spacing w:after="0" w:line="240" w:lineRule="auto"/>
              <w:rPr>
                <w:rFonts w:ascii="Times New Roman" w:hAnsi="Times New Roman"/>
                <w:color w:val="000000"/>
                <w:sz w:val="18"/>
                <w:szCs w:val="18"/>
              </w:rPr>
            </w:pPr>
          </w:p>
          <w:p w:rsidR="00921104" w:rsidRDefault="00921104">
            <w:pPr>
              <w:spacing w:after="0" w:line="240" w:lineRule="auto"/>
              <w:rPr>
                <w:rFonts w:ascii="Times New Roman" w:hAnsi="Times New Roman"/>
                <w:color w:val="000000"/>
                <w:sz w:val="18"/>
                <w:szCs w:val="18"/>
              </w:rPr>
            </w:pPr>
            <w:r>
              <w:rPr>
                <w:rFonts w:ascii="Times New Roman" w:hAnsi="Times New Roman"/>
                <w:color w:val="000000"/>
                <w:sz w:val="18"/>
                <w:szCs w:val="18"/>
              </w:rPr>
              <w:t>000 2 02 3 5118 10 0000 151</w:t>
            </w:r>
          </w:p>
        </w:tc>
        <w:tc>
          <w:tcPr>
            <w:tcW w:w="1305"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138200,0</w:t>
            </w:r>
          </w:p>
        </w:tc>
        <w:tc>
          <w:tcPr>
            <w:tcW w:w="126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138200,0</w:t>
            </w:r>
          </w:p>
        </w:tc>
        <w:tc>
          <w:tcPr>
            <w:tcW w:w="142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p>
          <w:p w:rsidR="00921104" w:rsidRDefault="00921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138200,0</w:t>
            </w:r>
          </w:p>
        </w:tc>
      </w:tr>
      <w:tr w:rsidR="00921104" w:rsidTr="00921104">
        <w:tc>
          <w:tcPr>
            <w:tcW w:w="2880"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rPr>
                <w:rFonts w:ascii="Times New Roman" w:hAnsi="Times New Roman"/>
                <w:color w:val="000000"/>
                <w:sz w:val="18"/>
                <w:szCs w:val="18"/>
              </w:rPr>
            </w:pPr>
            <w:r>
              <w:rPr>
                <w:rFonts w:ascii="Times New Roman" w:hAnsi="Times New Roman"/>
                <w:color w:val="000000"/>
                <w:sz w:val="18"/>
                <w:szCs w:val="18"/>
              </w:rPr>
              <w:t>Возврат остатков субсидий и субвенций из бюджета поселений</w:t>
            </w:r>
          </w:p>
        </w:tc>
        <w:tc>
          <w:tcPr>
            <w:tcW w:w="279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rPr>
                <w:rFonts w:ascii="Times New Roman" w:hAnsi="Times New Roman"/>
                <w:color w:val="000000"/>
                <w:sz w:val="18"/>
                <w:szCs w:val="18"/>
              </w:rPr>
            </w:pPr>
          </w:p>
          <w:p w:rsidR="00921104" w:rsidRDefault="00921104">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000 2 02 02999 10 0000 151 </w:t>
            </w:r>
          </w:p>
        </w:tc>
        <w:tc>
          <w:tcPr>
            <w:tcW w:w="1305"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18"/>
                <w:szCs w:val="18"/>
              </w:rPr>
            </w:pPr>
          </w:p>
        </w:tc>
        <w:tc>
          <w:tcPr>
            <w:tcW w:w="126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18"/>
                <w:szCs w:val="18"/>
              </w:rPr>
            </w:pPr>
          </w:p>
        </w:tc>
      </w:tr>
      <w:tr w:rsidR="00921104" w:rsidTr="00921104">
        <w:tc>
          <w:tcPr>
            <w:tcW w:w="2880"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rPr>
                <w:rFonts w:ascii="Times New Roman" w:hAnsi="Times New Roman"/>
                <w:b/>
                <w:color w:val="000000"/>
                <w:sz w:val="18"/>
                <w:szCs w:val="18"/>
              </w:rPr>
            </w:pPr>
            <w:r>
              <w:rPr>
                <w:rFonts w:ascii="Times New Roman" w:hAnsi="Times New Roman"/>
                <w:b/>
                <w:color w:val="000000"/>
                <w:sz w:val="18"/>
                <w:szCs w:val="18"/>
              </w:rPr>
              <w:t>Доходы бюджета всего</w:t>
            </w:r>
          </w:p>
        </w:tc>
        <w:tc>
          <w:tcPr>
            <w:tcW w:w="2791"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rPr>
                <w:rFonts w:ascii="Times New Roman" w:hAnsi="Times New Roman"/>
                <w:color w:val="000000"/>
                <w:sz w:val="18"/>
                <w:szCs w:val="18"/>
              </w:rPr>
            </w:pPr>
          </w:p>
        </w:tc>
        <w:tc>
          <w:tcPr>
            <w:tcW w:w="1305"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22438400,0</w:t>
            </w:r>
          </w:p>
        </w:tc>
        <w:tc>
          <w:tcPr>
            <w:tcW w:w="1261"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22438400,0</w:t>
            </w:r>
          </w:p>
        </w:tc>
        <w:tc>
          <w:tcPr>
            <w:tcW w:w="1421"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22458251,82</w:t>
            </w:r>
          </w:p>
        </w:tc>
      </w:tr>
    </w:tbl>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 xml:space="preserve"> В бюджет Луговского городского поселения в 2019 году поступило 22458,3 тыс. рублей, в том числе собственных доходов 1188,9 тыс. рублей. </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Основным источником собственных доходов поселения является налог на доходы физических лиц, который составил 38,6 % от общей суммы собственных доходов. Норматив отчислений по данному налогу в отчетном периоде составил 10%. Вторым по значимости доходным источником бюджета поселения являются доходы от сдачи в аренду имущества, находящегося в оперативном управлении органов управления поселений и составили 17,2% от общей суммы собственных доходов поселения и составили 204,3 тыс. рублей. Поступления от уплаты акцизов на нефтепродукты составили 12,3% от общей суммы поступивших собственных налогов и составили 146,3 тыс. рублей.</w:t>
      </w:r>
    </w:p>
    <w:p w:rsidR="00921104" w:rsidRDefault="00921104" w:rsidP="00921104">
      <w:pPr>
        <w:spacing w:after="0" w:line="240" w:lineRule="auto"/>
        <w:jc w:val="both"/>
        <w:rPr>
          <w:rFonts w:ascii="Times New Roman" w:hAnsi="Times New Roman"/>
          <w:color w:val="000000"/>
          <w:sz w:val="26"/>
          <w:szCs w:val="26"/>
        </w:rPr>
      </w:pP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В 2019 году поступление отдельных доходов отмечено с превышением плановых показателей, принятых решением Думы от</w:t>
      </w:r>
      <w:r>
        <w:rPr>
          <w:rFonts w:ascii="Times New Roman" w:hAnsi="Times New Roman"/>
          <w:i/>
          <w:color w:val="000000"/>
          <w:sz w:val="26"/>
          <w:szCs w:val="26"/>
        </w:rPr>
        <w:t xml:space="preserve"> </w:t>
      </w:r>
      <w:r>
        <w:rPr>
          <w:rFonts w:ascii="Times New Roman" w:hAnsi="Times New Roman"/>
          <w:color w:val="000000"/>
          <w:sz w:val="26"/>
          <w:szCs w:val="26"/>
        </w:rPr>
        <w:t>25.12.2019г. № 30:</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-налога на доходы физических лиц поступило 459,1 тыс. рублей, что составило 106,8% от утвержденного планового показателя.</w:t>
      </w:r>
    </w:p>
    <w:p w:rsidR="00921104" w:rsidRDefault="00921104" w:rsidP="00921104">
      <w:pPr>
        <w:spacing w:after="0" w:line="240" w:lineRule="auto"/>
        <w:jc w:val="both"/>
        <w:rPr>
          <w:rFonts w:ascii="Times New Roman" w:hAnsi="Times New Roman"/>
          <w:b/>
          <w:color w:val="000000"/>
          <w:sz w:val="26"/>
          <w:szCs w:val="26"/>
        </w:rPr>
      </w:pPr>
    </w:p>
    <w:p w:rsidR="00921104" w:rsidRDefault="00921104" w:rsidP="00921104">
      <w:pPr>
        <w:spacing w:after="0" w:line="240" w:lineRule="auto"/>
        <w:jc w:val="both"/>
        <w:rPr>
          <w:rFonts w:ascii="Times New Roman" w:hAnsi="Times New Roman"/>
          <w:b/>
          <w:i/>
          <w:color w:val="000000"/>
          <w:sz w:val="26"/>
          <w:szCs w:val="26"/>
        </w:rPr>
      </w:pPr>
      <w:r>
        <w:rPr>
          <w:rFonts w:ascii="Times New Roman" w:hAnsi="Times New Roman"/>
          <w:b/>
          <w:i/>
          <w:color w:val="000000"/>
          <w:sz w:val="26"/>
          <w:szCs w:val="26"/>
        </w:rPr>
        <w:t>Расходы:</w:t>
      </w:r>
    </w:p>
    <w:p w:rsidR="00921104" w:rsidRDefault="00921104" w:rsidP="00921104">
      <w:pPr>
        <w:spacing w:after="0" w:line="240" w:lineRule="auto"/>
        <w:jc w:val="both"/>
        <w:rPr>
          <w:rFonts w:ascii="Times New Roman" w:hAnsi="Times New Roman"/>
          <w:b/>
          <w:i/>
          <w:color w:val="000000"/>
          <w:sz w:val="26"/>
          <w:szCs w:val="26"/>
        </w:rPr>
      </w:pPr>
    </w:p>
    <w:p w:rsidR="00921104" w:rsidRDefault="00921104" w:rsidP="00921104">
      <w:pPr>
        <w:tabs>
          <w:tab w:val="left" w:pos="0"/>
        </w:tabs>
        <w:spacing w:after="0" w:line="240" w:lineRule="auto"/>
        <w:jc w:val="both"/>
        <w:rPr>
          <w:rFonts w:ascii="Times New Roman" w:hAnsi="Times New Roman"/>
          <w:sz w:val="26"/>
          <w:szCs w:val="26"/>
        </w:rPr>
      </w:pPr>
      <w:r>
        <w:rPr>
          <w:rFonts w:ascii="Times New Roman" w:hAnsi="Times New Roman"/>
          <w:sz w:val="26"/>
          <w:szCs w:val="26"/>
        </w:rPr>
        <w:t>Исполненные расходы Луговского городского поселения в 2019 году составили 21391,6 тыс. рублей или 95,3% от утвержденного планового показателя на 2019 год.</w:t>
      </w:r>
    </w:p>
    <w:p w:rsidR="00921104" w:rsidRDefault="00921104" w:rsidP="00921104">
      <w:pPr>
        <w:spacing w:after="0" w:line="240" w:lineRule="auto"/>
        <w:rPr>
          <w:rFonts w:ascii="Times New Roman" w:hAnsi="Times New Roman"/>
          <w:color w:val="000000"/>
          <w:sz w:val="26"/>
          <w:szCs w:val="26"/>
        </w:rPr>
      </w:pPr>
      <w:r>
        <w:rPr>
          <w:rFonts w:ascii="Times New Roman" w:hAnsi="Times New Roman"/>
          <w:color w:val="000000"/>
          <w:sz w:val="26"/>
          <w:szCs w:val="26"/>
        </w:rPr>
        <w:t xml:space="preserve">Таблица 4   </w:t>
      </w:r>
    </w:p>
    <w:p w:rsidR="00921104" w:rsidRDefault="00921104" w:rsidP="00921104">
      <w:pPr>
        <w:spacing w:after="0" w:line="240" w:lineRule="auto"/>
        <w:rPr>
          <w:rFonts w:ascii="Times New Roman" w:hAnsi="Times New Roman"/>
          <w:color w:val="000000"/>
          <w:sz w:val="26"/>
          <w:szCs w:val="26"/>
        </w:rPr>
      </w:pPr>
      <w:r>
        <w:rPr>
          <w:rFonts w:ascii="Times New Roman" w:hAnsi="Times New Roman"/>
          <w:color w:val="000000"/>
          <w:sz w:val="26"/>
          <w:szCs w:val="26"/>
        </w:rPr>
        <w:t xml:space="preserve">                                                                                тыс.руб.     </w:t>
      </w:r>
    </w:p>
    <w:tbl>
      <w:tblPr>
        <w:tblW w:w="0" w:type="dxa"/>
        <w:tblInd w:w="40" w:type="dxa"/>
        <w:tblLayout w:type="fixed"/>
        <w:tblCellMar>
          <w:left w:w="40" w:type="dxa"/>
          <w:right w:w="40" w:type="dxa"/>
        </w:tblCellMar>
        <w:tblLook w:val="04A0" w:firstRow="1" w:lastRow="0" w:firstColumn="1" w:lastColumn="0" w:noHBand="0" w:noVBand="1"/>
      </w:tblPr>
      <w:tblGrid>
        <w:gridCol w:w="3261"/>
        <w:gridCol w:w="992"/>
        <w:gridCol w:w="1843"/>
        <w:gridCol w:w="1701"/>
        <w:gridCol w:w="1559"/>
      </w:tblGrid>
      <w:tr w:rsidR="00921104" w:rsidTr="00921104">
        <w:trPr>
          <w:trHeight w:val="71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b/>
                <w:sz w:val="20"/>
                <w:szCs w:val="20"/>
              </w:rPr>
            </w:pPr>
            <w:r>
              <w:rPr>
                <w:rFonts w:ascii="Times New Roman" w:hAnsi="Times New Roman"/>
                <w:b/>
                <w:color w:val="000000"/>
                <w:sz w:val="20"/>
                <w:szCs w:val="20"/>
              </w:rPr>
              <w:t>Показатель</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КВР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21104" w:rsidRDefault="00921104">
            <w:pPr>
              <w:shd w:val="clear" w:color="auto" w:fill="FFFFFF"/>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План по ф. 0503127</w:t>
            </w:r>
          </w:p>
          <w:p w:rsidR="00921104" w:rsidRDefault="00921104">
            <w:pPr>
              <w:shd w:val="clear" w:color="auto" w:fill="FFFFFF"/>
              <w:autoSpaceDE w:val="0"/>
              <w:autoSpaceDN w:val="0"/>
              <w:adjustRightInd w:val="0"/>
              <w:spacing w:after="0" w:line="240" w:lineRule="auto"/>
              <w:jc w:val="center"/>
              <w:rPr>
                <w:rFonts w:ascii="Times New Roman" w:hAnsi="Times New Roman"/>
                <w:b/>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b/>
                <w:sz w:val="20"/>
                <w:szCs w:val="20"/>
              </w:rPr>
            </w:pPr>
            <w:r>
              <w:rPr>
                <w:rFonts w:ascii="Times New Roman" w:hAnsi="Times New Roman"/>
                <w:b/>
                <w:color w:val="000000"/>
                <w:sz w:val="20"/>
                <w:szCs w:val="20"/>
              </w:rPr>
              <w:t>Исполнение за 2019г.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b/>
                <w:sz w:val="20"/>
                <w:szCs w:val="20"/>
              </w:rPr>
            </w:pPr>
            <w:r>
              <w:rPr>
                <w:rFonts w:ascii="Times New Roman" w:hAnsi="Times New Roman"/>
                <w:b/>
                <w:bCs/>
                <w:color w:val="000000"/>
                <w:sz w:val="20"/>
                <w:szCs w:val="20"/>
              </w:rPr>
              <w:t xml:space="preserve">% </w:t>
            </w:r>
            <w:r>
              <w:rPr>
                <w:rFonts w:ascii="Times New Roman" w:hAnsi="Times New Roman"/>
                <w:b/>
                <w:color w:val="000000"/>
                <w:sz w:val="20"/>
                <w:szCs w:val="20"/>
              </w:rPr>
              <w:t>исполнения</w:t>
            </w:r>
          </w:p>
        </w:tc>
      </w:tr>
      <w:tr w:rsidR="00921104" w:rsidTr="00921104">
        <w:trPr>
          <w:trHeight w:val="27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b/>
                <w:bCs/>
                <w:color w:val="000000"/>
                <w:sz w:val="20"/>
                <w:szCs w:val="20"/>
              </w:rPr>
              <w:t>Итого Расходов в. т.ч:</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1104" w:rsidRDefault="00921104">
            <w:pPr>
              <w:shd w:val="clear" w:color="auto" w:fill="FFFFFF"/>
              <w:autoSpaceDE w:val="0"/>
              <w:autoSpaceDN w:val="0"/>
              <w:adjustRightInd w:val="0"/>
              <w:spacing w:after="0" w:line="240" w:lineRule="auto"/>
              <w:jc w:val="center"/>
              <w:rPr>
                <w:rFonts w:ascii="Times New Roman" w:hAnsi="Times New Roman"/>
                <w:b/>
                <w:bCs/>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22438,4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21391,6</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95,3</w:t>
            </w:r>
          </w:p>
        </w:tc>
      </w:tr>
      <w:tr w:rsidR="00921104" w:rsidTr="00921104">
        <w:trPr>
          <w:trHeight w:val="257"/>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Фонд оплаты труда казенных учреждений и взносы по обязательному социальному страхованию</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121</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4489,6</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4398,9</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98,0</w:t>
            </w:r>
          </w:p>
        </w:tc>
      </w:tr>
      <w:tr w:rsidR="00921104" w:rsidTr="00921104">
        <w:trPr>
          <w:trHeight w:val="27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 выплаты персоналу казенных учреждений, за исключением фонда оплаты труда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122</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230,5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230,5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r>
      <w:tr w:rsidR="00921104" w:rsidTr="00921104">
        <w:trPr>
          <w:trHeight w:val="27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Начисления на выплаты по оплате труда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1309,3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1309,3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r>
      <w:tr w:rsidR="00921104" w:rsidTr="00921104">
        <w:trPr>
          <w:trHeight w:val="259"/>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Закупка товаров, работ и услуг в сфере информационно-коммуникационных технологий</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242</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226,6</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189,4</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87,6</w:t>
            </w:r>
          </w:p>
        </w:tc>
      </w:tr>
      <w:tr w:rsidR="00921104" w:rsidTr="00921104">
        <w:trPr>
          <w:trHeight w:val="273"/>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244</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13973,8</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13650,0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jc w:val="center"/>
              <w:rPr>
                <w:rFonts w:ascii="Times New Roman" w:hAnsi="Times New Roman"/>
                <w:sz w:val="20"/>
                <w:szCs w:val="20"/>
              </w:rPr>
            </w:pPr>
            <w:r>
              <w:rPr>
                <w:rFonts w:ascii="Times New Roman" w:hAnsi="Times New Roman"/>
                <w:sz w:val="20"/>
                <w:szCs w:val="20"/>
              </w:rPr>
              <w:t>97,7</w:t>
            </w:r>
          </w:p>
        </w:tc>
      </w:tr>
      <w:tr w:rsidR="00921104" w:rsidTr="00921104">
        <w:trPr>
          <w:trHeight w:val="273"/>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 выплаты населению</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360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127,7</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127,7</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jc w:val="center"/>
              <w:rPr>
                <w:rFonts w:ascii="Times New Roman" w:hAnsi="Times New Roman"/>
                <w:sz w:val="20"/>
                <w:szCs w:val="20"/>
              </w:rPr>
            </w:pPr>
            <w:r>
              <w:rPr>
                <w:rFonts w:ascii="Times New Roman" w:hAnsi="Times New Roman"/>
                <w:sz w:val="20"/>
                <w:szCs w:val="20"/>
              </w:rPr>
              <w:t>100</w:t>
            </w:r>
          </w:p>
        </w:tc>
      </w:tr>
      <w:tr w:rsidR="00921104" w:rsidTr="00921104">
        <w:trPr>
          <w:trHeight w:val="273"/>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Бюджетные инвестиции иным юридическим лицам, за исключением бюджетных инвестиций в объекты капитального строительства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452</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jc w:val="center"/>
              <w:rPr>
                <w:rFonts w:ascii="Times New Roman" w:hAnsi="Times New Roman"/>
                <w:sz w:val="20"/>
                <w:szCs w:val="20"/>
              </w:rPr>
            </w:pPr>
            <w:r>
              <w:rPr>
                <w:rFonts w:ascii="Times New Roman" w:hAnsi="Times New Roman"/>
                <w:sz w:val="20"/>
                <w:szCs w:val="20"/>
              </w:rPr>
              <w:t>100</w:t>
            </w:r>
          </w:p>
        </w:tc>
      </w:tr>
      <w:tr w:rsidR="00921104" w:rsidTr="00921104">
        <w:trPr>
          <w:trHeight w:val="273"/>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 межбюджетные трансферты</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540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532,5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532,5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r>
      <w:tr w:rsidR="00921104" w:rsidTr="00921104">
        <w:trPr>
          <w:trHeight w:val="273"/>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Субсидии на возмещение недополученных доходов и (или) возмещение фактически понесенных затрат в связи с производством </w:t>
            </w:r>
            <w:r>
              <w:rPr>
                <w:rFonts w:ascii="Times New Roman" w:hAnsi="Times New Roman"/>
                <w:sz w:val="20"/>
                <w:szCs w:val="20"/>
              </w:rPr>
              <w:lastRenderedPageBreak/>
              <w:t>(реализацией) товаров, выполнением работ, оказанием услуг</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811</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572,0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921104" w:rsidTr="00921104">
        <w:trPr>
          <w:trHeight w:val="223"/>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Уплата налога на имущество организаций и земельного налога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p>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p>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831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p>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p>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930,5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p>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p>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909,2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p>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p>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97,7</w:t>
            </w:r>
          </w:p>
        </w:tc>
      </w:tr>
      <w:tr w:rsidR="00921104" w:rsidTr="00921104">
        <w:trPr>
          <w:trHeight w:val="227"/>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Уплата прочих налогов, сборов и иных платежей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p>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852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p>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p>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p>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r>
      <w:tr w:rsidR="00921104" w:rsidTr="00921104">
        <w:trPr>
          <w:trHeight w:val="227"/>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Уплата иных платежей</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853</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3,4</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921104" w:rsidRDefault="00921104">
            <w:pPr>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65,4</w:t>
            </w:r>
          </w:p>
        </w:tc>
      </w:tr>
    </w:tbl>
    <w:p w:rsidR="00921104" w:rsidRDefault="00921104" w:rsidP="00921104">
      <w:pPr>
        <w:spacing w:after="0" w:line="240" w:lineRule="auto"/>
        <w:jc w:val="both"/>
        <w:rPr>
          <w:rFonts w:ascii="Times New Roman" w:hAnsi="Times New Roman"/>
          <w:b/>
          <w:snapToGrid w:val="0"/>
          <w:sz w:val="26"/>
          <w:szCs w:val="26"/>
        </w:rPr>
      </w:pPr>
    </w:p>
    <w:p w:rsidR="00921104" w:rsidRDefault="00921104" w:rsidP="00921104">
      <w:pPr>
        <w:spacing w:after="0" w:line="240" w:lineRule="auto"/>
        <w:jc w:val="both"/>
        <w:rPr>
          <w:rFonts w:ascii="Times New Roman CYR" w:hAnsi="Times New Roman CYR" w:cs="Times New Roman CYR"/>
          <w:sz w:val="26"/>
          <w:szCs w:val="26"/>
        </w:rPr>
      </w:pPr>
      <w:r>
        <w:rPr>
          <w:rFonts w:ascii="Times New Roman CYR" w:hAnsi="Times New Roman CYR" w:cs="Times New Roman CYR"/>
          <w:sz w:val="26"/>
          <w:szCs w:val="26"/>
        </w:rPr>
        <w:t>В таблице 5 представлены данные по распределению расходов по разделам и удельному весу расходов в общей сумме расходов Луговского городского поселения в 2019 году.</w:t>
      </w:r>
    </w:p>
    <w:p w:rsidR="00921104" w:rsidRDefault="00921104" w:rsidP="00921104">
      <w:pPr>
        <w:spacing w:after="0" w:line="240" w:lineRule="auto"/>
        <w:jc w:val="both"/>
        <w:rPr>
          <w:rFonts w:ascii="Times New Roman" w:hAnsi="Times New Roman"/>
          <w:color w:val="000000"/>
          <w:sz w:val="26"/>
          <w:szCs w:val="26"/>
        </w:rPr>
      </w:pP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Таблица 5                                                                                                          тыс. рублей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6"/>
        <w:gridCol w:w="1253"/>
        <w:gridCol w:w="2331"/>
        <w:gridCol w:w="1775"/>
      </w:tblGrid>
      <w:tr w:rsidR="00921104" w:rsidTr="00921104">
        <w:trPr>
          <w:trHeight w:val="847"/>
        </w:trPr>
        <w:tc>
          <w:tcPr>
            <w:tcW w:w="4077"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Наименование</w:t>
            </w:r>
          </w:p>
        </w:tc>
        <w:tc>
          <w:tcPr>
            <w:tcW w:w="1276"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Раздел</w:t>
            </w:r>
          </w:p>
        </w:tc>
        <w:tc>
          <w:tcPr>
            <w:tcW w:w="2410"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Сумма</w:t>
            </w:r>
          </w:p>
        </w:tc>
        <w:tc>
          <w:tcPr>
            <w:tcW w:w="1808"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Удельный вес в сумме расходов за 2019 год (%)</w:t>
            </w:r>
          </w:p>
        </w:tc>
      </w:tr>
      <w:tr w:rsidR="00921104" w:rsidTr="00921104">
        <w:tc>
          <w:tcPr>
            <w:tcW w:w="4077"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b/>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b/>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21391,4</w:t>
            </w:r>
          </w:p>
        </w:tc>
        <w:tc>
          <w:tcPr>
            <w:tcW w:w="1808"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100</w:t>
            </w:r>
          </w:p>
        </w:tc>
      </w:tr>
      <w:tr w:rsidR="00921104" w:rsidTr="00921104">
        <w:tc>
          <w:tcPr>
            <w:tcW w:w="4077"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both"/>
              <w:rPr>
                <w:rFonts w:ascii="Times New Roman" w:hAnsi="Times New Roman"/>
                <w:b/>
                <w:color w:val="000000"/>
                <w:sz w:val="20"/>
                <w:szCs w:val="20"/>
              </w:rPr>
            </w:pPr>
            <w:r>
              <w:rPr>
                <w:rFonts w:ascii="Times New Roman" w:hAnsi="Times New Roman"/>
                <w:b/>
                <w:color w:val="000000"/>
                <w:sz w:val="20"/>
                <w:szCs w:val="20"/>
              </w:rPr>
              <w:t>Общегосударственные расходы</w:t>
            </w:r>
          </w:p>
        </w:tc>
        <w:tc>
          <w:tcPr>
            <w:tcW w:w="1276"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01.00</w:t>
            </w:r>
          </w:p>
        </w:tc>
        <w:tc>
          <w:tcPr>
            <w:tcW w:w="2410"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6740,6</w:t>
            </w:r>
          </w:p>
        </w:tc>
        <w:tc>
          <w:tcPr>
            <w:tcW w:w="1808"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31,5</w:t>
            </w:r>
          </w:p>
        </w:tc>
      </w:tr>
      <w:tr w:rsidR="00921104" w:rsidTr="00921104">
        <w:tc>
          <w:tcPr>
            <w:tcW w:w="4077"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both"/>
              <w:rPr>
                <w:rFonts w:ascii="Times New Roman" w:hAnsi="Times New Roman"/>
                <w:b/>
                <w:color w:val="000000"/>
                <w:sz w:val="20"/>
                <w:szCs w:val="20"/>
              </w:rPr>
            </w:pPr>
            <w:r>
              <w:rPr>
                <w:rFonts w:ascii="Times New Roman" w:hAnsi="Times New Roman"/>
                <w:b/>
                <w:color w:val="000000"/>
                <w:sz w:val="20"/>
                <w:szCs w:val="20"/>
              </w:rPr>
              <w:t>Национальная оборона</w:t>
            </w:r>
          </w:p>
        </w:tc>
        <w:tc>
          <w:tcPr>
            <w:tcW w:w="1276"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02.00</w:t>
            </w:r>
          </w:p>
        </w:tc>
        <w:tc>
          <w:tcPr>
            <w:tcW w:w="2410"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138,2</w:t>
            </w:r>
          </w:p>
        </w:tc>
        <w:tc>
          <w:tcPr>
            <w:tcW w:w="1808"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Менее 1</w:t>
            </w:r>
          </w:p>
        </w:tc>
      </w:tr>
      <w:tr w:rsidR="00921104" w:rsidTr="00921104">
        <w:trPr>
          <w:trHeight w:val="485"/>
        </w:trPr>
        <w:tc>
          <w:tcPr>
            <w:tcW w:w="4077"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both"/>
              <w:rPr>
                <w:rFonts w:ascii="Times New Roman" w:hAnsi="Times New Roman"/>
                <w:b/>
                <w:color w:val="000000"/>
                <w:sz w:val="20"/>
                <w:szCs w:val="20"/>
              </w:rPr>
            </w:pPr>
            <w:r>
              <w:rPr>
                <w:rFonts w:ascii="Times New Roman" w:hAnsi="Times New Roman"/>
                <w:b/>
                <w:color w:val="000000"/>
                <w:sz w:val="20"/>
                <w:szCs w:val="20"/>
              </w:rPr>
              <w:t>Национальная безопасность и правоохранительная деятельность</w:t>
            </w:r>
          </w:p>
        </w:tc>
        <w:tc>
          <w:tcPr>
            <w:tcW w:w="1276"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b/>
                <w:color w:val="000000"/>
                <w:sz w:val="20"/>
                <w:szCs w:val="20"/>
              </w:rPr>
            </w:pPr>
          </w:p>
          <w:p w:rsidR="00921104" w:rsidRDefault="0092110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03.00</w:t>
            </w:r>
          </w:p>
        </w:tc>
        <w:tc>
          <w:tcPr>
            <w:tcW w:w="2410"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91,2</w:t>
            </w:r>
          </w:p>
        </w:tc>
        <w:tc>
          <w:tcPr>
            <w:tcW w:w="1808" w:type="dxa"/>
            <w:tcBorders>
              <w:top w:val="single" w:sz="4" w:space="0" w:color="000000"/>
              <w:left w:val="single" w:sz="4" w:space="0" w:color="000000"/>
              <w:bottom w:val="single" w:sz="4" w:space="0" w:color="000000"/>
              <w:right w:val="single" w:sz="4" w:space="0" w:color="000000"/>
            </w:tcBorders>
          </w:tcPr>
          <w:p w:rsidR="00921104" w:rsidRDefault="00921104">
            <w:pPr>
              <w:spacing w:after="0" w:line="240" w:lineRule="auto"/>
              <w:jc w:val="center"/>
              <w:rPr>
                <w:rFonts w:ascii="Times New Roman" w:hAnsi="Times New Roman"/>
                <w:color w:val="000000"/>
                <w:sz w:val="20"/>
                <w:szCs w:val="20"/>
              </w:rPr>
            </w:pPr>
          </w:p>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Менее 1</w:t>
            </w:r>
          </w:p>
        </w:tc>
      </w:tr>
      <w:tr w:rsidR="00921104" w:rsidTr="00921104">
        <w:tc>
          <w:tcPr>
            <w:tcW w:w="4077"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both"/>
              <w:rPr>
                <w:rFonts w:ascii="Times New Roman" w:hAnsi="Times New Roman"/>
                <w:b/>
                <w:color w:val="000000"/>
                <w:sz w:val="20"/>
                <w:szCs w:val="20"/>
              </w:rPr>
            </w:pPr>
            <w:r>
              <w:rPr>
                <w:rFonts w:ascii="Times New Roman" w:hAnsi="Times New Roman"/>
                <w:b/>
                <w:color w:val="000000"/>
                <w:sz w:val="20"/>
                <w:szCs w:val="20"/>
              </w:rPr>
              <w:t>Национальная экономика</w:t>
            </w:r>
          </w:p>
        </w:tc>
        <w:tc>
          <w:tcPr>
            <w:tcW w:w="1276"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04.00</w:t>
            </w:r>
          </w:p>
        </w:tc>
        <w:tc>
          <w:tcPr>
            <w:tcW w:w="2410"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713,8</w:t>
            </w:r>
          </w:p>
        </w:tc>
        <w:tc>
          <w:tcPr>
            <w:tcW w:w="1808"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w:t>
            </w:r>
          </w:p>
        </w:tc>
      </w:tr>
      <w:tr w:rsidR="00921104" w:rsidTr="00921104">
        <w:tc>
          <w:tcPr>
            <w:tcW w:w="4077"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both"/>
              <w:rPr>
                <w:rFonts w:ascii="Times New Roman" w:hAnsi="Times New Roman"/>
                <w:b/>
                <w:color w:val="000000"/>
                <w:sz w:val="20"/>
                <w:szCs w:val="20"/>
              </w:rPr>
            </w:pPr>
            <w:r>
              <w:rPr>
                <w:rFonts w:ascii="Times New Roman" w:hAnsi="Times New Roman"/>
                <w:b/>
                <w:color w:val="000000"/>
                <w:sz w:val="20"/>
                <w:szCs w:val="20"/>
              </w:rPr>
              <w:t>Жилищно-коммунальное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05.00</w:t>
            </w:r>
          </w:p>
        </w:tc>
        <w:tc>
          <w:tcPr>
            <w:tcW w:w="2410"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12788,8</w:t>
            </w:r>
          </w:p>
        </w:tc>
        <w:tc>
          <w:tcPr>
            <w:tcW w:w="1808"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59,8</w:t>
            </w:r>
          </w:p>
        </w:tc>
      </w:tr>
      <w:tr w:rsidR="00921104" w:rsidTr="00921104">
        <w:tc>
          <w:tcPr>
            <w:tcW w:w="4077"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both"/>
              <w:rPr>
                <w:rFonts w:ascii="Times New Roman" w:hAnsi="Times New Roman"/>
                <w:b/>
                <w:color w:val="000000"/>
                <w:sz w:val="20"/>
                <w:szCs w:val="20"/>
              </w:rPr>
            </w:pPr>
            <w:r>
              <w:rPr>
                <w:rFonts w:ascii="Times New Roman" w:hAnsi="Times New Roman"/>
                <w:b/>
                <w:color w:val="000000"/>
                <w:sz w:val="20"/>
                <w:szCs w:val="20"/>
              </w:rPr>
              <w:t>Культура</w:t>
            </w:r>
          </w:p>
        </w:tc>
        <w:tc>
          <w:tcPr>
            <w:tcW w:w="1276"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08.00</w:t>
            </w:r>
          </w:p>
        </w:tc>
        <w:tc>
          <w:tcPr>
            <w:tcW w:w="2410"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191,2</w:t>
            </w:r>
          </w:p>
        </w:tc>
        <w:tc>
          <w:tcPr>
            <w:tcW w:w="1808"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Менее 1</w:t>
            </w:r>
          </w:p>
        </w:tc>
      </w:tr>
      <w:tr w:rsidR="00921104" w:rsidTr="00921104">
        <w:tc>
          <w:tcPr>
            <w:tcW w:w="4077"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both"/>
              <w:rPr>
                <w:rFonts w:ascii="Times New Roman" w:hAnsi="Times New Roman"/>
                <w:b/>
                <w:color w:val="000000"/>
                <w:sz w:val="20"/>
                <w:szCs w:val="20"/>
              </w:rPr>
            </w:pPr>
            <w:r>
              <w:rPr>
                <w:rFonts w:ascii="Times New Roman" w:hAnsi="Times New Roman"/>
                <w:b/>
                <w:color w:val="000000"/>
                <w:sz w:val="20"/>
                <w:szCs w:val="20"/>
              </w:rPr>
              <w:t>Физическая культура и спорт</w:t>
            </w:r>
          </w:p>
        </w:tc>
        <w:tc>
          <w:tcPr>
            <w:tcW w:w="1276"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11.00</w:t>
            </w:r>
          </w:p>
        </w:tc>
        <w:tc>
          <w:tcPr>
            <w:tcW w:w="2410"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195,3</w:t>
            </w:r>
          </w:p>
        </w:tc>
        <w:tc>
          <w:tcPr>
            <w:tcW w:w="1808"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Менее 1</w:t>
            </w:r>
          </w:p>
        </w:tc>
      </w:tr>
      <w:tr w:rsidR="00921104" w:rsidTr="00921104">
        <w:tc>
          <w:tcPr>
            <w:tcW w:w="4077"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both"/>
              <w:rPr>
                <w:rFonts w:ascii="Times New Roman" w:hAnsi="Times New Roman"/>
                <w:b/>
                <w:color w:val="000000"/>
                <w:sz w:val="20"/>
                <w:szCs w:val="20"/>
              </w:rPr>
            </w:pPr>
            <w:r>
              <w:rPr>
                <w:rFonts w:ascii="Times New Roman" w:hAnsi="Times New Roman"/>
                <w:b/>
                <w:color w:val="000000"/>
                <w:sz w:val="20"/>
                <w:szCs w:val="20"/>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14.00</w:t>
            </w:r>
          </w:p>
        </w:tc>
        <w:tc>
          <w:tcPr>
            <w:tcW w:w="2410"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532,5</w:t>
            </w:r>
          </w:p>
        </w:tc>
        <w:tc>
          <w:tcPr>
            <w:tcW w:w="1808" w:type="dxa"/>
            <w:tcBorders>
              <w:top w:val="single" w:sz="4" w:space="0" w:color="000000"/>
              <w:left w:val="single" w:sz="4" w:space="0" w:color="000000"/>
              <w:bottom w:val="single" w:sz="4" w:space="0" w:color="000000"/>
              <w:right w:val="single" w:sz="4" w:space="0" w:color="000000"/>
            </w:tcBorders>
            <w:hideMark/>
          </w:tcPr>
          <w:p w:rsidR="00921104" w:rsidRDefault="009211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p>
        </w:tc>
      </w:tr>
    </w:tbl>
    <w:p w:rsidR="00921104" w:rsidRDefault="00921104" w:rsidP="00921104">
      <w:pPr>
        <w:spacing w:after="0" w:line="240" w:lineRule="auto"/>
        <w:jc w:val="both"/>
        <w:rPr>
          <w:rFonts w:ascii="Times New Roman" w:hAnsi="Times New Roman"/>
          <w:b/>
          <w:color w:val="000000"/>
          <w:sz w:val="20"/>
          <w:szCs w:val="20"/>
        </w:rPr>
      </w:pPr>
    </w:p>
    <w:p w:rsidR="00921104" w:rsidRDefault="00921104" w:rsidP="00921104">
      <w:pPr>
        <w:spacing w:after="0" w:line="240" w:lineRule="auto"/>
        <w:jc w:val="both"/>
        <w:rPr>
          <w:rFonts w:ascii="Times New Roman" w:hAnsi="Times New Roman"/>
          <w:i/>
          <w:color w:val="000000"/>
          <w:sz w:val="26"/>
          <w:szCs w:val="26"/>
        </w:rPr>
      </w:pPr>
      <w:r>
        <w:rPr>
          <w:rFonts w:ascii="Times New Roman" w:hAnsi="Times New Roman"/>
          <w:color w:val="000000"/>
          <w:sz w:val="26"/>
          <w:szCs w:val="26"/>
        </w:rPr>
        <w:t xml:space="preserve">    Наибольший удельный вес в расходах Луговского городского поселения в 2019 году занимают расходы по разделу «Жилищно-коммунальное хозяйство», они составили 59,8% от общей суммы произведенных расходов в отчетном периоде или 12788,8 тыс. рублей. Расходы по разделу «Общегосударственные расходы» составили 6740,6 тыс. рублей или 31,5% от общей суммы.</w:t>
      </w:r>
      <w:r>
        <w:rPr>
          <w:rFonts w:ascii="Times New Roman" w:hAnsi="Times New Roman"/>
          <w:i/>
          <w:color w:val="000000"/>
          <w:sz w:val="26"/>
          <w:szCs w:val="26"/>
        </w:rPr>
        <w:t xml:space="preserve"> </w:t>
      </w:r>
    </w:p>
    <w:p w:rsidR="00921104" w:rsidRDefault="00921104" w:rsidP="00921104">
      <w:pPr>
        <w:spacing w:after="0" w:line="240" w:lineRule="auto"/>
        <w:jc w:val="both"/>
        <w:rPr>
          <w:rFonts w:ascii="Times New Roman" w:hAnsi="Times New Roman"/>
          <w:b/>
          <w:snapToGrid w:val="0"/>
          <w:sz w:val="26"/>
          <w:szCs w:val="26"/>
        </w:rPr>
      </w:pPr>
    </w:p>
    <w:p w:rsidR="00921104" w:rsidRDefault="00921104" w:rsidP="00921104">
      <w:pPr>
        <w:spacing w:after="0" w:line="240" w:lineRule="auto"/>
        <w:jc w:val="both"/>
        <w:rPr>
          <w:rFonts w:ascii="Times New Roman" w:hAnsi="Times New Roman"/>
          <w:b/>
          <w:snapToGrid w:val="0"/>
          <w:sz w:val="26"/>
          <w:szCs w:val="26"/>
        </w:rPr>
      </w:pPr>
    </w:p>
    <w:p w:rsidR="00921104" w:rsidRDefault="00921104" w:rsidP="00921104">
      <w:pPr>
        <w:spacing w:after="0" w:line="240" w:lineRule="auto"/>
        <w:jc w:val="both"/>
        <w:rPr>
          <w:rFonts w:ascii="Times New Roman" w:hAnsi="Times New Roman"/>
          <w:b/>
          <w:color w:val="000000"/>
          <w:sz w:val="26"/>
          <w:szCs w:val="26"/>
        </w:rPr>
      </w:pPr>
      <w:r>
        <w:rPr>
          <w:rFonts w:ascii="Times New Roman" w:hAnsi="Times New Roman"/>
          <w:b/>
          <w:color w:val="000000"/>
          <w:sz w:val="26"/>
          <w:szCs w:val="26"/>
        </w:rPr>
        <w:t xml:space="preserve">Анализ бюджетной отчетности </w:t>
      </w:r>
    </w:p>
    <w:p w:rsidR="00921104" w:rsidRDefault="00921104" w:rsidP="00921104">
      <w:pPr>
        <w:spacing w:after="0" w:line="240" w:lineRule="auto"/>
        <w:jc w:val="both"/>
        <w:rPr>
          <w:rFonts w:ascii="Times New Roman" w:hAnsi="Times New Roman"/>
          <w:b/>
          <w:color w:val="000000"/>
          <w:sz w:val="26"/>
          <w:szCs w:val="26"/>
        </w:rPr>
      </w:pP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i/>
          <w:color w:val="000000"/>
          <w:sz w:val="26"/>
          <w:szCs w:val="26"/>
        </w:rPr>
        <w:t xml:space="preserve">     </w:t>
      </w:r>
      <w:r>
        <w:rPr>
          <w:rFonts w:ascii="Times New Roman" w:hAnsi="Times New Roman"/>
          <w:color w:val="000000"/>
          <w:sz w:val="26"/>
          <w:szCs w:val="26"/>
        </w:rPr>
        <w:t>Согласно требованиям, ст. 264.5 Бюджетного кодекса РФ, п.11.1 Инструкции №191н от 28.12.2010 года (с изменениями и дополнениями) бюджетная отчетность предоставлена в КСП района для проведения экспертизы в следующем составе:</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1.Справка по заключению счетов бюджетного учета отчетного финансового года на 01.01.2020 года ф. 0503110,</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2. Баланс исполнения бюджета на 01.01.2020 года ф.0503120,</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3.Отчет о финансовых результатах деятельности на 01.01.2020 года ф. 0503121,</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4.Отчет о движении денежных средств на 01.01.2020 года ф. 0503123,</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5.Справка по консолидируемым расчетам на 01.01.2020 года ф.0503125,</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6.Отчет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01.01.2020 года ф.0503127,</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7.Отчет о бюджетных обязательствах на 01.01.2020 года ф.0503128,</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8.Баланс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01.01.2020 года ф. 0503130,</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9.Баланс по поступлениям и выбытиям бюджетных средств на 01.01.2020 года ф.0503140,</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10.Сведения о движении нефинансовых активов на 01.01.2020 года ф. 0503168,</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11.Сведения о дебиторской и кредиторской задолженности на 01.01.2020 года ф. 0503169,</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12. Пояснительная записка к отчету об исполнении бюджета на 01.01.2020 года ф. 0503160 (таблицы 1-7), в том числе:</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 Сведения о количестве подведомственных участников бюджетного процесса, учреждений и государственных (муниципальных) унитарных предприятий ф.0503161,</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-Сведения о результатах деятельности ф.0503162,</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-Сведения об изменениях бюджетной росписи главного распорядителя бюджетных средств ф.0503163,</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-Сведения об исполнении бюджета ф.0503164,</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-Сведения об исполнении мероприятий в рамках целевых программ ф.0503166,</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13.Сведения об изменении остатков валюты баланса на 01.01.2020 года ф. 0503173.</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В Пояснительной записке ф. 0503160 содержится информация, что ф.0503184, ф. 0503230 не предоставлены в связи с отсутствием данных, что соответствует требованиям п.8 Инструкции № 191н от 28.12.2010 года (с изменениями и дополнениями).</w:t>
      </w:r>
    </w:p>
    <w:p w:rsidR="00921104" w:rsidRDefault="00921104" w:rsidP="00921104">
      <w:pPr>
        <w:spacing w:after="0" w:line="240" w:lineRule="auto"/>
        <w:jc w:val="both"/>
        <w:rPr>
          <w:rFonts w:ascii="Times New Roman" w:hAnsi="Times New Roman"/>
          <w:color w:val="000000"/>
          <w:sz w:val="26"/>
          <w:szCs w:val="26"/>
        </w:rPr>
      </w:pPr>
    </w:p>
    <w:p w:rsidR="00921104" w:rsidRDefault="00921104" w:rsidP="00921104">
      <w:pPr>
        <w:shd w:val="clear" w:color="auto" w:fill="FFFFFF"/>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 xml:space="preserve">   Баланс исполнения бюджета Луговского городского поселения (далее - Баланс) на 01 января 2020 года составлен с соблюдением всех контрольных соотношений. В графах «На начало года» отражены данные о стоимости активов, обязательств, финансовом результате на начало года, которые соответствуют данным граф «На конец отчетного периода» предыдущего года. Соблюдено соответствие валюты баланса на конец прошлого и начало отчетного периода.</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Анализ </w:t>
      </w:r>
      <w:r>
        <w:rPr>
          <w:rFonts w:ascii="Times New Roman" w:hAnsi="Times New Roman"/>
          <w:color w:val="000000"/>
          <w:sz w:val="26"/>
          <w:szCs w:val="26"/>
          <w:lang w:val="en-US"/>
        </w:rPr>
        <w:t>II</w:t>
      </w:r>
      <w:r>
        <w:rPr>
          <w:rFonts w:ascii="Times New Roman" w:hAnsi="Times New Roman"/>
          <w:color w:val="000000"/>
          <w:sz w:val="26"/>
          <w:szCs w:val="26"/>
        </w:rPr>
        <w:t xml:space="preserve"> и </w:t>
      </w:r>
      <w:r>
        <w:rPr>
          <w:rFonts w:ascii="Times New Roman" w:hAnsi="Times New Roman"/>
          <w:color w:val="000000"/>
          <w:sz w:val="26"/>
          <w:szCs w:val="26"/>
          <w:lang w:val="en-US"/>
        </w:rPr>
        <w:t>III</w:t>
      </w:r>
      <w:r>
        <w:rPr>
          <w:rFonts w:ascii="Times New Roman" w:hAnsi="Times New Roman"/>
          <w:color w:val="000000"/>
          <w:sz w:val="26"/>
          <w:szCs w:val="26"/>
        </w:rPr>
        <w:t xml:space="preserve"> разделов баланса, а также показателей формы 0503169 «Сведения о дебиторской и кредиторской задолженности» показал:</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1.</w:t>
      </w:r>
      <w:r>
        <w:rPr>
          <w:rFonts w:ascii="Times New Roman" w:hAnsi="Times New Roman"/>
          <w:b/>
          <w:color w:val="000000"/>
          <w:sz w:val="26"/>
          <w:szCs w:val="26"/>
        </w:rPr>
        <w:t>Кредиторская задолженность на 01 января 2020 года составила 1357,0 тыс. рублей (</w:t>
      </w:r>
      <w:r>
        <w:rPr>
          <w:rFonts w:ascii="Times New Roman" w:hAnsi="Times New Roman"/>
          <w:color w:val="000000"/>
          <w:sz w:val="26"/>
          <w:szCs w:val="26"/>
        </w:rPr>
        <w:t>на 01 января 2019 года составляла 45,5 тыс. рублей). В отчетном периоде произошло значительное увеличение кредиторской задолженности на сумму 1311,5 тыс. рублей, в том числе:</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 по разделу 0104 «Функционирование местной администрации» КВР 129 «Взносы по обязательному социальному страхованию на выплаты денежного содержания и иные выплаты работникам государственных (муниципальных) органов» на сумму 58,8 тыс. рублей;</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 по разделу 0501 «Жилищное хозяйство» КВР 244 «Прочая закупка товаров, работ и услуг» на сумму 1146,6 тыс. рублей, в том числе 570,6 тыс. рублей просроченная кредиторская задолженность;</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 по разделу 0502 «Коммунальное хозяйство» КВР 244 «Прочая закупка товаров, работ и услуг» на сумму 133,6 тыс. рублей;</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 по разделу 0503 «Благоустройство» КВР 244 «Прочая закупка товаров, работ и услуг» на сумму 6,6 тыс. рублей;</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 xml:space="preserve"> - по разделу 1101 «Физическая культура и спорт» КВР 360 «Иные выплаты населению» на сумму 7,1 тыс. рублей.</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Данные ф.0503169 соответствуют данным ф.0503130.</w:t>
      </w:r>
    </w:p>
    <w:p w:rsidR="00921104" w:rsidRDefault="00921104" w:rsidP="00921104">
      <w:pPr>
        <w:spacing w:after="0" w:line="240" w:lineRule="auto"/>
        <w:jc w:val="both"/>
        <w:rPr>
          <w:rFonts w:ascii="Times New Roman" w:hAnsi="Times New Roman"/>
          <w:color w:val="000000"/>
          <w:sz w:val="26"/>
          <w:szCs w:val="26"/>
        </w:rPr>
      </w:pP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2.</w:t>
      </w:r>
      <w:r>
        <w:rPr>
          <w:rFonts w:ascii="Times New Roman" w:hAnsi="Times New Roman"/>
          <w:b/>
          <w:color w:val="000000"/>
          <w:sz w:val="26"/>
          <w:szCs w:val="26"/>
        </w:rPr>
        <w:t>Дебиторская задолженность на 01 января 2020 года по данным ф. 0503130 составила 63,6 тыс. рублей (</w:t>
      </w:r>
      <w:r>
        <w:rPr>
          <w:rFonts w:ascii="Times New Roman" w:hAnsi="Times New Roman"/>
          <w:color w:val="000000"/>
          <w:sz w:val="26"/>
          <w:szCs w:val="26"/>
        </w:rPr>
        <w:t xml:space="preserve">на 01 января 2019 года составляла 56,2 тыс. рублей). </w:t>
      </w:r>
    </w:p>
    <w:p w:rsidR="00921104" w:rsidRDefault="00921104" w:rsidP="00921104">
      <w:pPr>
        <w:spacing w:after="0" w:line="240" w:lineRule="auto"/>
        <w:jc w:val="both"/>
        <w:rPr>
          <w:rFonts w:ascii="Times New Roman" w:hAnsi="Times New Roman"/>
          <w:b/>
          <w:i/>
          <w:color w:val="000000"/>
          <w:sz w:val="26"/>
          <w:szCs w:val="26"/>
        </w:rPr>
      </w:pPr>
      <w:r>
        <w:rPr>
          <w:rFonts w:ascii="Times New Roman" w:hAnsi="Times New Roman"/>
          <w:color w:val="000000"/>
          <w:sz w:val="26"/>
          <w:szCs w:val="26"/>
        </w:rPr>
        <w:t xml:space="preserve"> Данные ф. 0503169 соответствуют с данными по ф. 0503130. </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Согласно ф. 0503168 «Сведения о движении нефинансовых активов» на 01.01.2020 года имущества в оперативном управлении в составе имущества казны учтено на сумму 2543,4 тыс. рублей, в том числе:</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-машины и оборудование на сумму 840,2 тыс. рублей;</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-транспортные средства на сумму 674,7 тыс. рублей;</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-производственный и хозяйственный инвентарь на сумму 184,8 тыс. рублей;</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-прочие основные средства на сумму 843,7 тыс. рублей. Данные ф. 0503168 соответствуют данным ф.0503130.</w:t>
      </w:r>
    </w:p>
    <w:p w:rsidR="00921104" w:rsidRDefault="00921104" w:rsidP="00921104">
      <w:pPr>
        <w:spacing w:after="0" w:line="240" w:lineRule="auto"/>
        <w:jc w:val="both"/>
        <w:rPr>
          <w:rFonts w:ascii="Times New Roman" w:hAnsi="Times New Roman"/>
          <w:color w:val="000000"/>
          <w:sz w:val="26"/>
          <w:szCs w:val="26"/>
        </w:rPr>
      </w:pP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Согласно данным ф. 0503140 на 01.01.2020 года остаток на счетах бюджета поселения составил 1427946,77 рублей. </w:t>
      </w:r>
    </w:p>
    <w:p w:rsidR="00921104" w:rsidRDefault="00921104" w:rsidP="00921104">
      <w:pPr>
        <w:tabs>
          <w:tab w:val="left" w:pos="7365"/>
        </w:tabs>
        <w:spacing w:after="0" w:line="276" w:lineRule="auto"/>
        <w:jc w:val="both"/>
        <w:rPr>
          <w:rFonts w:ascii="Times New Roman" w:hAnsi="Times New Roman"/>
          <w:i/>
          <w:sz w:val="26"/>
          <w:szCs w:val="26"/>
        </w:rPr>
      </w:pPr>
      <w:r>
        <w:rPr>
          <w:rFonts w:ascii="Times New Roman" w:hAnsi="Times New Roman"/>
          <w:sz w:val="26"/>
          <w:szCs w:val="26"/>
        </w:rPr>
        <w:t xml:space="preserve"> </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i/>
          <w:color w:val="000000"/>
          <w:sz w:val="26"/>
          <w:szCs w:val="26"/>
        </w:rPr>
        <w:t xml:space="preserve">    </w:t>
      </w:r>
      <w:r>
        <w:rPr>
          <w:rFonts w:ascii="Times New Roman" w:hAnsi="Times New Roman"/>
          <w:color w:val="000000"/>
          <w:sz w:val="26"/>
          <w:szCs w:val="26"/>
        </w:rPr>
        <w:t>Проект решения Думы Луговского городского поселения «Об исполнении бюджета за 2019 год» согласно требований ст.264.6 БК РФ содержит данные об общем объеме доходов, расходов, дефицита бюджета.</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На экспертизу предоставлены приложения к решению Думы Луговского городского поселения:</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1.Приложение №1 –Доходы бюджета Луговского городского поселения по кодам классификации доходов бюджета за 2019 год;</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2.Приложение № 2 –Доходы бюджета Луговского городского поселения по кодам, видов доходов, подвидов доходов, классификации операций сектора государственного управления, относящихся к доходам бюджета за 2019 год; </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3.Приложение № 3 – Расходы бюджета по ведомственной структуре расходов бюджета Луговского городского поселения за 2019 год; </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4.Приложение № 4 – Расходы бюджета Луговского городского поселения по разделам и подразделам классификации расходов бюджета за 2019 год;</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5.Приложение № 5 – Источники финансирования дефицита бюджета Луговского городского поселения по кодам классификации источников финансирования дефицита бюджета за 2019 год;</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6.Приложение № 6 – Источники финансирования дефицита бюджета Луговского городского поселения по кодам групп, подгрупп, статей видов источников финансирования дефицитов бюджета классификации операций сектора государственного управления, относящихся к источникам финансирования дефицитов бюджета за 2019 год;</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7.Приложение № 7 – Отчет об использовании бюджетных ассигнований резервного фонда Луговского городского поселения за 2019 год.</w:t>
      </w:r>
    </w:p>
    <w:p w:rsidR="00921104" w:rsidRDefault="00921104" w:rsidP="00921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Приложения к проекту решения Думы «Об исполнении бюджета за 2019 год» соответствуют требованиям ст.264.6 БК РФ и данным бюджетной отчетности за 2019 год.</w:t>
      </w:r>
    </w:p>
    <w:p w:rsidR="00921104" w:rsidRDefault="00921104" w:rsidP="00921104">
      <w:pPr>
        <w:shd w:val="clear" w:color="auto" w:fill="FFFFFF"/>
        <w:autoSpaceDE w:val="0"/>
        <w:autoSpaceDN w:val="0"/>
        <w:adjustRightInd w:val="0"/>
        <w:spacing w:after="0" w:line="240" w:lineRule="auto"/>
        <w:ind w:firstLine="567"/>
        <w:jc w:val="center"/>
        <w:rPr>
          <w:rFonts w:ascii="Times New Roman" w:hAnsi="Times New Roman"/>
          <w:b/>
          <w:color w:val="000000"/>
          <w:sz w:val="26"/>
          <w:szCs w:val="26"/>
        </w:rPr>
      </w:pPr>
    </w:p>
    <w:p w:rsidR="00921104" w:rsidRDefault="00921104" w:rsidP="00921104">
      <w:pPr>
        <w:shd w:val="clear" w:color="auto" w:fill="FFFFFF"/>
        <w:autoSpaceDE w:val="0"/>
        <w:autoSpaceDN w:val="0"/>
        <w:adjustRightInd w:val="0"/>
        <w:spacing w:after="0" w:line="240" w:lineRule="auto"/>
        <w:ind w:firstLine="567"/>
        <w:jc w:val="center"/>
        <w:rPr>
          <w:rFonts w:ascii="Times New Roman" w:hAnsi="Times New Roman"/>
          <w:b/>
          <w:color w:val="000000"/>
          <w:sz w:val="26"/>
          <w:szCs w:val="26"/>
        </w:rPr>
      </w:pPr>
      <w:r>
        <w:rPr>
          <w:rFonts w:ascii="Times New Roman" w:hAnsi="Times New Roman"/>
          <w:b/>
          <w:color w:val="000000"/>
          <w:sz w:val="26"/>
          <w:szCs w:val="26"/>
        </w:rPr>
        <w:t>Выводы</w:t>
      </w:r>
    </w:p>
    <w:p w:rsidR="00921104" w:rsidRDefault="00921104" w:rsidP="00921104">
      <w:pPr>
        <w:shd w:val="clear" w:color="auto" w:fill="FFFFFF"/>
        <w:autoSpaceDE w:val="0"/>
        <w:autoSpaceDN w:val="0"/>
        <w:adjustRightInd w:val="0"/>
        <w:spacing w:after="0" w:line="240" w:lineRule="auto"/>
        <w:ind w:firstLine="567"/>
        <w:jc w:val="center"/>
        <w:rPr>
          <w:rFonts w:ascii="Times New Roman" w:hAnsi="Times New Roman"/>
          <w:b/>
          <w:color w:val="000000"/>
          <w:sz w:val="26"/>
          <w:szCs w:val="26"/>
        </w:rPr>
      </w:pPr>
    </w:p>
    <w:p w:rsidR="00921104" w:rsidRDefault="00921104" w:rsidP="00921104">
      <w:pPr>
        <w:tabs>
          <w:tab w:val="left" w:pos="567"/>
          <w:tab w:val="left" w:pos="6825"/>
          <w:tab w:val="left" w:pos="6946"/>
        </w:tabs>
        <w:jc w:val="both"/>
        <w:rPr>
          <w:rFonts w:ascii="Times New Roman" w:hAnsi="Times New Roman"/>
          <w:color w:val="000000"/>
          <w:sz w:val="26"/>
          <w:szCs w:val="26"/>
        </w:rPr>
      </w:pPr>
      <w:r>
        <w:rPr>
          <w:rFonts w:ascii="Times New Roman" w:hAnsi="Times New Roman"/>
          <w:color w:val="000000"/>
          <w:sz w:val="26"/>
          <w:szCs w:val="26"/>
        </w:rPr>
        <w:t xml:space="preserve">     1</w:t>
      </w:r>
      <w:r>
        <w:rPr>
          <w:rFonts w:ascii="Times New Roman" w:hAnsi="Times New Roman"/>
          <w:b/>
          <w:color w:val="000000"/>
          <w:sz w:val="26"/>
          <w:szCs w:val="26"/>
        </w:rPr>
        <w:t>.</w:t>
      </w:r>
      <w:r>
        <w:rPr>
          <w:rFonts w:ascii="Times New Roman" w:hAnsi="Times New Roman"/>
          <w:color w:val="000000"/>
          <w:sz w:val="26"/>
          <w:szCs w:val="26"/>
        </w:rPr>
        <w:t xml:space="preserve"> Значительное увеличение кредиторской задолженности в отчетном периоде с учетом факта наличия остатка собственных средств на счете Луговского городского поселения на 01.01.2020 года, средства которого могли быть направлены на покрытие кредиторской задолженности, свидетельствует об отсутствии или низкой организации контроля за исполнением бюджета Финансовым управлением администрации Мамско-Чуйского района. Финансовое управление Мамско-Чуйского района осуществляет контроль за исполнением бюджета </w:t>
      </w:r>
      <w:proofErr w:type="spellStart"/>
      <w:r>
        <w:rPr>
          <w:rFonts w:ascii="Times New Roman" w:hAnsi="Times New Roman"/>
          <w:color w:val="000000"/>
          <w:sz w:val="26"/>
          <w:szCs w:val="26"/>
        </w:rPr>
        <w:t>Луговсого</w:t>
      </w:r>
      <w:proofErr w:type="spellEnd"/>
      <w:r>
        <w:rPr>
          <w:rFonts w:ascii="Times New Roman" w:hAnsi="Times New Roman"/>
          <w:color w:val="000000"/>
          <w:sz w:val="26"/>
          <w:szCs w:val="26"/>
        </w:rPr>
        <w:t xml:space="preserve"> городского поселения согласно соглашения от 21.12.2018 года № б/н о передаче полномочий. </w:t>
      </w:r>
    </w:p>
    <w:p w:rsidR="00921104" w:rsidRDefault="00921104" w:rsidP="00921104">
      <w:pPr>
        <w:tabs>
          <w:tab w:val="left" w:pos="567"/>
          <w:tab w:val="left" w:pos="6825"/>
          <w:tab w:val="left" w:pos="6946"/>
        </w:tabs>
        <w:jc w:val="both"/>
        <w:rPr>
          <w:rFonts w:ascii="Times New Roman" w:hAnsi="Times New Roman"/>
          <w:sz w:val="26"/>
          <w:szCs w:val="26"/>
        </w:rPr>
      </w:pPr>
      <w:r>
        <w:rPr>
          <w:rFonts w:ascii="Times New Roman" w:hAnsi="Times New Roman"/>
          <w:color w:val="000000"/>
          <w:sz w:val="26"/>
          <w:szCs w:val="26"/>
        </w:rPr>
        <w:t xml:space="preserve">    </w:t>
      </w:r>
      <w:r>
        <w:rPr>
          <w:rFonts w:ascii="Times New Roman" w:hAnsi="Times New Roman"/>
          <w:sz w:val="26"/>
          <w:szCs w:val="26"/>
        </w:rPr>
        <w:t xml:space="preserve">2. В целом представленная годовая отчетность Луговского городского поселения за 2019 год является достоверной. Проект решения Думы Луговского городского поселения соответствует требованиям ст.264.6 БК РФ. </w:t>
      </w:r>
    </w:p>
    <w:p w:rsidR="00921104" w:rsidRDefault="00921104" w:rsidP="00921104">
      <w:pPr>
        <w:tabs>
          <w:tab w:val="left" w:pos="567"/>
          <w:tab w:val="left" w:pos="6825"/>
          <w:tab w:val="left" w:pos="6946"/>
        </w:tabs>
        <w:jc w:val="both"/>
        <w:rPr>
          <w:rFonts w:ascii="Times New Roman" w:hAnsi="Times New Roman"/>
          <w:sz w:val="26"/>
          <w:szCs w:val="26"/>
        </w:rPr>
      </w:pPr>
      <w:r>
        <w:rPr>
          <w:rFonts w:ascii="Times New Roman" w:hAnsi="Times New Roman"/>
          <w:sz w:val="26"/>
          <w:szCs w:val="26"/>
        </w:rPr>
        <w:t xml:space="preserve">    3. Депутатам Луговского городского поселения рекомендуется принять отчет об исполнении бюджета за 2019 год </w:t>
      </w:r>
      <w:proofErr w:type="spellStart"/>
      <w:r>
        <w:rPr>
          <w:rFonts w:ascii="Times New Roman" w:hAnsi="Times New Roman"/>
          <w:sz w:val="26"/>
          <w:szCs w:val="26"/>
        </w:rPr>
        <w:t>Лугоского</w:t>
      </w:r>
      <w:proofErr w:type="spellEnd"/>
      <w:r>
        <w:rPr>
          <w:rFonts w:ascii="Times New Roman" w:hAnsi="Times New Roman"/>
          <w:sz w:val="26"/>
          <w:szCs w:val="26"/>
        </w:rPr>
        <w:t xml:space="preserve"> городского поселения.</w:t>
      </w:r>
    </w:p>
    <w:p w:rsidR="00921104" w:rsidRDefault="00921104" w:rsidP="00921104">
      <w:pPr>
        <w:spacing w:after="0" w:line="240" w:lineRule="auto"/>
        <w:rPr>
          <w:rFonts w:ascii="Times New Roman" w:hAnsi="Times New Roman"/>
          <w:color w:val="000000"/>
          <w:sz w:val="26"/>
          <w:szCs w:val="26"/>
        </w:rPr>
      </w:pPr>
    </w:p>
    <w:p w:rsidR="00921104" w:rsidRDefault="00921104" w:rsidP="00921104">
      <w:pPr>
        <w:spacing w:after="0" w:line="240" w:lineRule="auto"/>
        <w:rPr>
          <w:rFonts w:ascii="Times New Roman" w:hAnsi="Times New Roman"/>
          <w:color w:val="000000"/>
          <w:sz w:val="26"/>
          <w:szCs w:val="26"/>
        </w:rPr>
      </w:pPr>
    </w:p>
    <w:p w:rsidR="00921104" w:rsidRDefault="00921104" w:rsidP="00921104">
      <w:pPr>
        <w:spacing w:after="0" w:line="240" w:lineRule="auto"/>
        <w:rPr>
          <w:rFonts w:ascii="Times New Roman" w:hAnsi="Times New Roman"/>
          <w:color w:val="000000"/>
          <w:sz w:val="26"/>
          <w:szCs w:val="26"/>
        </w:rPr>
      </w:pPr>
      <w:r>
        <w:rPr>
          <w:rFonts w:ascii="Times New Roman" w:hAnsi="Times New Roman"/>
          <w:color w:val="000000"/>
          <w:sz w:val="26"/>
          <w:szCs w:val="26"/>
        </w:rPr>
        <w:t>Аудитор КСП</w:t>
      </w:r>
    </w:p>
    <w:p w:rsidR="00921104" w:rsidRDefault="00921104" w:rsidP="00921104">
      <w:pPr>
        <w:spacing w:after="0" w:line="240" w:lineRule="auto"/>
        <w:rPr>
          <w:rFonts w:ascii="Times New Roman" w:hAnsi="Times New Roman"/>
          <w:color w:val="000000"/>
          <w:sz w:val="26"/>
          <w:szCs w:val="26"/>
        </w:rPr>
      </w:pPr>
      <w:r>
        <w:rPr>
          <w:rFonts w:ascii="Times New Roman" w:hAnsi="Times New Roman"/>
          <w:color w:val="000000"/>
          <w:sz w:val="26"/>
          <w:szCs w:val="26"/>
        </w:rPr>
        <w:t xml:space="preserve">МО Мамско-Чуйского района                                Ю.Н.Чупакова   </w:t>
      </w:r>
    </w:p>
    <w:p w:rsidR="00921104" w:rsidRDefault="00921104" w:rsidP="00921104">
      <w:pPr>
        <w:spacing w:after="0" w:line="240" w:lineRule="auto"/>
        <w:rPr>
          <w:rFonts w:ascii="Times New Roman" w:hAnsi="Times New Roman"/>
          <w:color w:val="000000"/>
          <w:sz w:val="26"/>
          <w:szCs w:val="26"/>
        </w:rPr>
      </w:pPr>
    </w:p>
    <w:p w:rsidR="00921104" w:rsidRDefault="00921104" w:rsidP="00921104">
      <w:pPr>
        <w:spacing w:after="0" w:line="240" w:lineRule="auto"/>
        <w:jc w:val="both"/>
        <w:rPr>
          <w:rFonts w:ascii="Times New Roman" w:hAnsi="Times New Roman"/>
          <w:color w:val="000000"/>
          <w:sz w:val="26"/>
          <w:szCs w:val="26"/>
        </w:rPr>
      </w:pPr>
    </w:p>
    <w:p w:rsidR="00921104" w:rsidRDefault="00921104" w:rsidP="00921104">
      <w:pPr>
        <w:spacing w:after="0" w:line="240" w:lineRule="auto"/>
        <w:jc w:val="both"/>
        <w:rPr>
          <w:rFonts w:ascii="Times New Roman" w:hAnsi="Times New Roman"/>
          <w:color w:val="000000"/>
          <w:sz w:val="26"/>
          <w:szCs w:val="26"/>
        </w:rPr>
      </w:pPr>
    </w:p>
    <w:p w:rsidR="00921104" w:rsidRDefault="00921104" w:rsidP="00921104">
      <w:pPr>
        <w:spacing w:after="0" w:line="240" w:lineRule="auto"/>
        <w:rPr>
          <w:rFonts w:ascii="Times New Roman" w:hAnsi="Times New Roman"/>
          <w:color w:val="000000"/>
          <w:sz w:val="26"/>
          <w:szCs w:val="26"/>
        </w:rPr>
      </w:pPr>
    </w:p>
    <w:p w:rsidR="00921104" w:rsidRDefault="00921104" w:rsidP="00921104"/>
    <w:p w:rsidR="00000A32" w:rsidRDefault="00000A32">
      <w:bookmarkStart w:id="0" w:name="_GoBack"/>
      <w:bookmarkEnd w:id="0"/>
    </w:p>
    <w:sectPr w:rsidR="00000A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2A"/>
    <w:rsid w:val="00000A32"/>
    <w:rsid w:val="00921104"/>
    <w:rsid w:val="00DC3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E4893-3C9D-4EAE-8C81-219C8730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04"/>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921104"/>
    <w:pPr>
      <w:widowControl w:val="0"/>
      <w:spacing w:after="0" w:line="240" w:lineRule="auto"/>
    </w:pPr>
    <w:rPr>
      <w:rFonts w:ascii="Arial" w:eastAsiaTheme="minorEastAsia" w:hAnsi="Arial" w:cs="Times New Roman"/>
      <w:b/>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24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3499</Words>
  <Characters>19950</Characters>
  <Application>Microsoft Office Word</Application>
  <DocSecurity>0</DocSecurity>
  <Lines>166</Lines>
  <Paragraphs>46</Paragraphs>
  <ScaleCrop>false</ScaleCrop>
  <Company/>
  <LinksUpToDate>false</LinksUpToDate>
  <CharactersWithSpaces>23403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2020-09-18T06:48:00Z</dcterms:created>
  <dcterms:modified xsi:type="dcterms:W3CDTF">2020-09-18T06:48:00Z</dcterms:modified>
</cp:coreProperties>
</file>